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D5" w:rsidRDefault="000557D5" w:rsidP="000557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SILABUS</w:t>
      </w:r>
    </w:p>
    <w:p w:rsidR="002C01AB" w:rsidRDefault="002C01AB" w:rsidP="000557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1A38" w:rsidRPr="00C70BE9" w:rsidRDefault="007B1810" w:rsidP="00C70B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b/>
          <w:sz w:val="20"/>
          <w:szCs w:val="20"/>
        </w:rPr>
        <w:t>Seni</w:t>
      </w:r>
      <w:proofErr w:type="spellEnd"/>
      <w:r w:rsidRPr="00C70B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0BE9">
        <w:rPr>
          <w:rFonts w:ascii="Times New Roman" w:hAnsi="Times New Roman" w:cs="Times New Roman"/>
          <w:b/>
          <w:sz w:val="20"/>
          <w:szCs w:val="20"/>
        </w:rPr>
        <w:t>Rupa</w:t>
      </w:r>
      <w:proofErr w:type="spellEnd"/>
      <w:r w:rsidR="00931A38" w:rsidRPr="00C70BE9">
        <w:rPr>
          <w:rFonts w:ascii="Times New Roman" w:hAnsi="Times New Roman" w:cs="Times New Roman"/>
          <w:b/>
          <w:sz w:val="20"/>
          <w:szCs w:val="20"/>
        </w:rPr>
        <w:tab/>
      </w:r>
    </w:p>
    <w:p w:rsidR="00931A38" w:rsidRPr="00C70BE9" w:rsidRDefault="002C01AB" w:rsidP="00C70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 w:rsidR="00931A38" w:rsidRPr="00C70BE9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7B1810" w:rsidRPr="00C70BE9">
        <w:rPr>
          <w:rFonts w:ascii="Times New Roman" w:hAnsi="Times New Roman" w:cs="Times New Roman"/>
          <w:sz w:val="20"/>
          <w:szCs w:val="20"/>
        </w:rPr>
        <w:t>SMA</w:t>
      </w:r>
      <w:r w:rsidR="00DF3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39E4">
        <w:rPr>
          <w:rFonts w:ascii="Times New Roman" w:hAnsi="Times New Roman" w:cs="Times New Roman"/>
          <w:sz w:val="20"/>
          <w:szCs w:val="20"/>
        </w:rPr>
        <w:t>Negeri</w:t>
      </w:r>
      <w:proofErr w:type="spellEnd"/>
      <w:r w:rsidR="00DF39E4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="00DF39E4">
        <w:rPr>
          <w:rFonts w:ascii="Times New Roman" w:hAnsi="Times New Roman" w:cs="Times New Roman"/>
          <w:sz w:val="20"/>
          <w:szCs w:val="20"/>
        </w:rPr>
        <w:t>Siantan</w:t>
      </w:r>
      <w:proofErr w:type="spellEnd"/>
      <w:r w:rsidR="00DF3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39E4">
        <w:rPr>
          <w:rFonts w:ascii="Times New Roman" w:hAnsi="Times New Roman" w:cs="Times New Roman"/>
          <w:sz w:val="20"/>
          <w:szCs w:val="20"/>
        </w:rPr>
        <w:t>Timur</w:t>
      </w:r>
      <w:proofErr w:type="spellEnd"/>
    </w:p>
    <w:p w:rsidR="00931A38" w:rsidRPr="00C70BE9" w:rsidRDefault="00931A38" w:rsidP="00C70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7B1810" w:rsidRPr="00C70BE9">
        <w:rPr>
          <w:rFonts w:ascii="Times New Roman" w:hAnsi="Times New Roman" w:cs="Times New Roman"/>
          <w:sz w:val="20"/>
          <w:szCs w:val="20"/>
        </w:rPr>
        <w:t>X (</w:t>
      </w:r>
      <w:proofErr w:type="spellStart"/>
      <w:r w:rsidR="007B1810" w:rsidRPr="00C70BE9">
        <w:rPr>
          <w:rFonts w:ascii="Times New Roman" w:hAnsi="Times New Roman" w:cs="Times New Roman"/>
          <w:sz w:val="20"/>
          <w:szCs w:val="20"/>
        </w:rPr>
        <w:t>Sepuluh</w:t>
      </w:r>
      <w:proofErr w:type="spellEnd"/>
      <w:r w:rsidR="007B1810" w:rsidRPr="00C70BE9">
        <w:rPr>
          <w:rFonts w:ascii="Times New Roman" w:hAnsi="Times New Roman" w:cs="Times New Roman"/>
          <w:sz w:val="20"/>
          <w:szCs w:val="20"/>
        </w:rPr>
        <w:t>)</w:t>
      </w:r>
    </w:p>
    <w:p w:rsidR="00047CAE" w:rsidRPr="00C70BE9" w:rsidRDefault="00047CAE" w:rsidP="00C70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sz w:val="20"/>
          <w:szCs w:val="20"/>
        </w:rPr>
        <w:t>Kompetensi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0BE9">
        <w:rPr>
          <w:rFonts w:ascii="Times New Roman" w:hAnsi="Times New Roman" w:cs="Times New Roman"/>
          <w:sz w:val="20"/>
          <w:szCs w:val="20"/>
        </w:rPr>
        <w:t>Inti</w:t>
      </w:r>
      <w:proofErr w:type="spellEnd"/>
      <w:r w:rsidR="00931A38" w:rsidRPr="00C70BE9">
        <w:rPr>
          <w:rFonts w:ascii="Times New Roman" w:hAnsi="Times New Roman" w:cs="Times New Roman"/>
          <w:sz w:val="20"/>
          <w:szCs w:val="20"/>
        </w:rPr>
        <w:tab/>
      </w:r>
      <w:r w:rsidR="00931A38" w:rsidRPr="00C70BE9">
        <w:rPr>
          <w:rFonts w:ascii="Times New Roman" w:hAnsi="Times New Roman" w:cs="Times New Roman"/>
          <w:sz w:val="20"/>
          <w:szCs w:val="20"/>
        </w:rPr>
        <w:tab/>
        <w:t>:</w:t>
      </w:r>
    </w:p>
    <w:p w:rsidR="009902B7" w:rsidRPr="00335430" w:rsidRDefault="009902B7" w:rsidP="009902B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KI-1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KI-2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gram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ajaran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agama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dianutnya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jujur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disiplin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santun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peduli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gotong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royong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kerjasama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toleran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damai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bertanggung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responsif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pro-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berinteraksi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negara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regional,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internasional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”.</w:t>
      </w:r>
    </w:p>
    <w:p w:rsidR="009902B7" w:rsidRPr="00335430" w:rsidRDefault="009902B7" w:rsidP="009902B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KI-</w:t>
      </w:r>
      <w:r w:rsidRPr="00335430">
        <w:rPr>
          <w:rFonts w:ascii="Times New Roman" w:hAnsi="Times New Roman" w:cs="Times New Roman"/>
          <w:b/>
          <w:sz w:val="20"/>
          <w:szCs w:val="20"/>
        </w:rPr>
        <w:t>3: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faktual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metakognitif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rasa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tahunya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seni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budaya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humaniora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wawasan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kemanusiaan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kenegaraan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peradaban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fenomena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spesifik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minatnya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masalah</w:t>
      </w:r>
      <w:proofErr w:type="spellEnd"/>
    </w:p>
    <w:p w:rsidR="009902B7" w:rsidRPr="00335430" w:rsidRDefault="009902B7" w:rsidP="009902B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335430">
        <w:rPr>
          <w:rFonts w:ascii="Times New Roman" w:hAnsi="Times New Roman" w:cs="Times New Roman"/>
          <w:b/>
          <w:sz w:val="20"/>
          <w:szCs w:val="20"/>
        </w:rPr>
        <w:t>4: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menalar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menyaji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konkret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dipelajarinya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bertindak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kreatif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keilmuan</w:t>
      </w:r>
      <w:proofErr w:type="spellEnd"/>
    </w:p>
    <w:p w:rsidR="00740F43" w:rsidRPr="00C70BE9" w:rsidRDefault="00740F43" w:rsidP="00C70BE9">
      <w:pPr>
        <w:spacing w:after="0" w:line="240" w:lineRule="auto"/>
        <w:ind w:left="426" w:hanging="366"/>
        <w:rPr>
          <w:rFonts w:ascii="Times New Roman" w:hAnsi="Times New Roman" w:cs="Times New Roman"/>
          <w:sz w:val="20"/>
          <w:szCs w:val="20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94"/>
        <w:gridCol w:w="3543"/>
        <w:gridCol w:w="7262"/>
      </w:tblGrid>
      <w:tr w:rsidR="008C48EE" w:rsidRPr="00C70BE9" w:rsidTr="008C48EE">
        <w:trPr>
          <w:trHeight w:val="397"/>
          <w:tblHeader/>
        </w:trPr>
        <w:tc>
          <w:tcPr>
            <w:tcW w:w="1299" w:type="pct"/>
            <w:shd w:val="clear" w:color="000000" w:fill="C2D69A"/>
            <w:noWrap/>
            <w:vAlign w:val="center"/>
            <w:hideMark/>
          </w:tcPr>
          <w:p w:rsidR="008C48EE" w:rsidRPr="00C70BE9" w:rsidRDefault="008C48EE" w:rsidP="00C7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Kompetensi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1213" w:type="pct"/>
            <w:shd w:val="clear" w:color="000000" w:fill="C2D69A"/>
            <w:noWrap/>
            <w:vAlign w:val="center"/>
            <w:hideMark/>
          </w:tcPr>
          <w:p w:rsidR="008C48EE" w:rsidRPr="00C70BE9" w:rsidRDefault="008C48EE" w:rsidP="00C7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Materi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Pokok</w:t>
            </w:r>
            <w:proofErr w:type="spellEnd"/>
          </w:p>
        </w:tc>
        <w:tc>
          <w:tcPr>
            <w:tcW w:w="2487" w:type="pct"/>
            <w:shd w:val="clear" w:color="000000" w:fill="C2D69A"/>
            <w:noWrap/>
            <w:vAlign w:val="center"/>
            <w:hideMark/>
          </w:tcPr>
          <w:p w:rsidR="008C48EE" w:rsidRPr="00C70BE9" w:rsidRDefault="008C48EE" w:rsidP="00C7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Kegiatan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</w:tr>
      <w:tr w:rsidR="008C48EE" w:rsidRPr="00C70BE9" w:rsidTr="008C48EE">
        <w:trPr>
          <w:trHeight w:val="397"/>
        </w:trPr>
        <w:tc>
          <w:tcPr>
            <w:tcW w:w="1299" w:type="pct"/>
            <w:shd w:val="clear" w:color="000000" w:fill="auto"/>
            <w:noWrap/>
            <w:hideMark/>
          </w:tcPr>
          <w:p w:rsidR="008C48EE" w:rsidRPr="00C70BE9" w:rsidRDefault="008C48EE" w:rsidP="00C70BE9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unsur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berkarya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rupa</w:t>
            </w:r>
            <w:proofErr w:type="spellEnd"/>
          </w:p>
        </w:tc>
        <w:tc>
          <w:tcPr>
            <w:tcW w:w="1213" w:type="pct"/>
            <w:vMerge w:val="restart"/>
            <w:shd w:val="clear" w:color="000000" w:fill="auto"/>
            <w:noWrap/>
            <w:hideMark/>
          </w:tcPr>
          <w:p w:rsidR="008C48EE" w:rsidRPr="00C70BE9" w:rsidRDefault="008C48EE" w:rsidP="00D048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  <w:t>Konsep, unsur, prinsip, bahan dan teknik dalam berkarya seni rupa.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  <w:t>Pembuatan karya seni rupa dua dimensi menggunakan berbagai media dan teknik dengan melihat model</w:t>
            </w:r>
          </w:p>
        </w:tc>
        <w:tc>
          <w:tcPr>
            <w:tcW w:w="2487" w:type="pct"/>
            <w:vMerge w:val="restart"/>
            <w:shd w:val="clear" w:color="000000" w:fill="auto"/>
            <w:noWrap/>
            <w:hideMark/>
          </w:tcPr>
          <w:p w:rsidR="008C48EE" w:rsidRPr="00C70BE9" w:rsidRDefault="008C48EE" w:rsidP="00D048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dan mengklasifikasi unsur, prinsip dan bahan dalam karya seni rupa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dan mengklasifikasi  teknik dalam berkarya seni rupa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Mempresentasikan hasil pengamatan terhadap unsur, prinsip, bahan dan teknik dalam berkarya seni rupa 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Membuat karya seni rupa dua dimensi dengan melihat model: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benda mati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benda hidup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foto/gambar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Berkarya seni rupa dua dimensi eksplorasi dengan berbagai media dan teknik</w:t>
            </w:r>
          </w:p>
        </w:tc>
      </w:tr>
      <w:tr w:rsidR="008C48EE" w:rsidRPr="00C70BE9" w:rsidTr="008C48EE">
        <w:trPr>
          <w:trHeight w:val="397"/>
        </w:trPr>
        <w:tc>
          <w:tcPr>
            <w:tcW w:w="1299" w:type="pct"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rupa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dimensi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melihat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model</w:t>
            </w:r>
          </w:p>
        </w:tc>
        <w:tc>
          <w:tcPr>
            <w:tcW w:w="1213" w:type="pct"/>
            <w:vMerge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vMerge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8EE" w:rsidRPr="00C70BE9" w:rsidTr="008C48EE">
        <w:trPr>
          <w:trHeight w:val="397"/>
        </w:trPr>
        <w:tc>
          <w:tcPr>
            <w:tcW w:w="1299" w:type="pct"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rupa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tema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estetisnya</w:t>
            </w:r>
            <w:proofErr w:type="spellEnd"/>
          </w:p>
        </w:tc>
        <w:tc>
          <w:tcPr>
            <w:tcW w:w="1213" w:type="pct"/>
            <w:vMerge w:val="restart"/>
            <w:shd w:val="clear" w:color="000000" w:fill="auto"/>
            <w:noWrap/>
          </w:tcPr>
          <w:p w:rsidR="008C48EE" w:rsidRPr="00C70BE9" w:rsidRDefault="008C48EE" w:rsidP="00D048DB">
            <w:pPr>
              <w:numPr>
                <w:ilvl w:val="0"/>
                <w:numId w:val="4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  <w:t>Karya seni rupa tiga dimensi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C70B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  <w:t>berdasarkan, jenis, tema, dan nilai estetis.</w:t>
            </w:r>
          </w:p>
          <w:p w:rsidR="008C48EE" w:rsidRPr="00C70BE9" w:rsidRDefault="008C48EE" w:rsidP="00D048DB">
            <w:pPr>
              <w:numPr>
                <w:ilvl w:val="0"/>
                <w:numId w:val="4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  <w:t>Pembuatan karya seni rupa tiga dimensi dengan melihat model</w:t>
            </w:r>
          </w:p>
        </w:tc>
        <w:tc>
          <w:tcPr>
            <w:tcW w:w="2487" w:type="pct"/>
            <w:vMerge w:val="restart"/>
            <w:shd w:val="clear" w:color="000000" w:fill="auto"/>
            <w:noWrap/>
          </w:tcPr>
          <w:p w:rsidR="008C48EE" w:rsidRPr="00C70BE9" w:rsidRDefault="008C48EE" w:rsidP="00D048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dan mengklasifikasi karya seni rupa berdasarkan jenis, tema dan nilai estetisnya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Mempresentasikan hasil pengamatan  terhadap jenis, tema dan nilai estetis dalam karya seni rupa 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Membuat karya seni rupa tiga dimensi dengan melihat mode</w:t>
            </w: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: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benda mati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benda hidup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foto/gambar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Bereksplorasi dengan berbagai media  dan teknik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Mengkomunikasikan konsep hasil eksplorasi berkarya tiga dimensi dengan berbagai media dan teknik.</w:t>
            </w:r>
          </w:p>
        </w:tc>
      </w:tr>
      <w:tr w:rsidR="008C48EE" w:rsidRPr="00C70BE9" w:rsidTr="008C48EE">
        <w:trPr>
          <w:trHeight w:val="397"/>
        </w:trPr>
        <w:tc>
          <w:tcPr>
            <w:tcW w:w="1299" w:type="pct"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rupa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tiga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dimensi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melihat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model</w:t>
            </w:r>
          </w:p>
        </w:tc>
        <w:tc>
          <w:tcPr>
            <w:tcW w:w="1213" w:type="pct"/>
            <w:vMerge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vMerge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8EE" w:rsidRPr="00C70BE9" w:rsidTr="008C48EE">
        <w:trPr>
          <w:trHeight w:val="397"/>
        </w:trPr>
        <w:tc>
          <w:tcPr>
            <w:tcW w:w="1299" w:type="pct"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3.3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pameran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rupa</w:t>
            </w:r>
            <w:proofErr w:type="spellEnd"/>
          </w:p>
        </w:tc>
        <w:tc>
          <w:tcPr>
            <w:tcW w:w="1213" w:type="pct"/>
            <w:vMerge w:val="restart"/>
            <w:shd w:val="clear" w:color="000000" w:fill="auto"/>
            <w:noWrap/>
          </w:tcPr>
          <w:p w:rsidR="008C48EE" w:rsidRPr="00C70BE9" w:rsidRDefault="008C48EE" w:rsidP="00D048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  <w:t>Konsep dan prosedur pameran karya seni rupa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  <w:t>Pelaksanaan pameran hasil karya seni rupa dua dan tiga dimensi yang dibuat berdasarkan  melihat model</w:t>
            </w:r>
          </w:p>
        </w:tc>
        <w:tc>
          <w:tcPr>
            <w:tcW w:w="2487" w:type="pct"/>
            <w:vMerge w:val="restart"/>
            <w:shd w:val="clear" w:color="000000" w:fill="auto"/>
            <w:noWrap/>
          </w:tcPr>
          <w:p w:rsidR="008C48EE" w:rsidRPr="00C70BE9" w:rsidRDefault="008C48EE" w:rsidP="00D048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dan mengklasifikasi konsep dan prosedur pameran karya seni rupa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Mempresentasikan hasil pengamatan terhadap konsep dan prosedur pameran karya seni rupa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Merencanakan dan melaksanakan pameran karya sendiri di dalam kelas 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Mempresentasikan laporan pertanggungjawaban pelaksanaan pameran secara tulis dan lisan.</w:t>
            </w:r>
          </w:p>
          <w:p w:rsidR="008C48EE" w:rsidRPr="00C70BE9" w:rsidRDefault="008C48EE" w:rsidP="00C70BE9">
            <w:pPr>
              <w:pStyle w:val="ListParagraph"/>
              <w:spacing w:after="0" w:line="240" w:lineRule="auto"/>
              <w:ind w:left="432" w:hanging="43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8C48EE" w:rsidRPr="00C70BE9" w:rsidTr="008C48EE">
        <w:trPr>
          <w:trHeight w:val="397"/>
        </w:trPr>
        <w:tc>
          <w:tcPr>
            <w:tcW w:w="1299" w:type="pct"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Menyelenggarakan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pameran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rupa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tiga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dimensi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melihat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model</w:t>
            </w:r>
          </w:p>
        </w:tc>
        <w:tc>
          <w:tcPr>
            <w:tcW w:w="1213" w:type="pct"/>
            <w:vMerge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vMerge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8EE" w:rsidRPr="00C70BE9" w:rsidTr="008C48EE">
        <w:trPr>
          <w:trHeight w:val="397"/>
        </w:trPr>
        <w:tc>
          <w:tcPr>
            <w:tcW w:w="1299" w:type="pct"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3.4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kritik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rupa</w:t>
            </w:r>
            <w:proofErr w:type="spellEnd"/>
          </w:p>
        </w:tc>
        <w:tc>
          <w:tcPr>
            <w:tcW w:w="1213" w:type="pct"/>
            <w:vMerge w:val="restart"/>
            <w:shd w:val="clear" w:color="000000" w:fill="auto"/>
            <w:noWrap/>
          </w:tcPr>
          <w:p w:rsidR="008C48EE" w:rsidRPr="00D048DB" w:rsidRDefault="008C48EE" w:rsidP="00D048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  <w:t>Konsep</w:t>
            </w: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, prosedur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48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dan fungsi kritik dalam karya seni rupa</w:t>
            </w:r>
          </w:p>
          <w:p w:rsidR="008C48EE" w:rsidRPr="00C70BE9" w:rsidRDefault="008C48EE" w:rsidP="00D048DB">
            <w:pPr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7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id-ID"/>
              </w:rPr>
              <w:t>Pembuatan deskripsi karya seni rupa berdasarkan pengamatan dalam bentuk lisan atau tulisan</w:t>
            </w:r>
          </w:p>
        </w:tc>
        <w:tc>
          <w:tcPr>
            <w:tcW w:w="2487" w:type="pct"/>
            <w:vMerge w:val="restart"/>
            <w:shd w:val="clear" w:color="000000" w:fill="auto"/>
            <w:noWrap/>
          </w:tcPr>
          <w:p w:rsidR="008C48EE" w:rsidRPr="00C70BE9" w:rsidRDefault="008C48EE" w:rsidP="00D048D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konsep, prosedur dan fungsi kritik dalam karya seni rupa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Mempresentasikan hasil pengamatan terhadap konsep, prosedur dan fungsi kritik dalam karya seni rupa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Mendeskripsi karya seni rupa secara lisan maupun tertulis.</w:t>
            </w:r>
          </w:p>
          <w:p w:rsidR="008C48EE" w:rsidRPr="00C70BE9" w:rsidRDefault="008C48EE" w:rsidP="00D048D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Mempresentasikan hasil deskripsi karya seni rupa secara tertulis dan lisan</w:t>
            </w:r>
          </w:p>
        </w:tc>
      </w:tr>
      <w:tr w:rsidR="008C48EE" w:rsidRPr="00C70BE9" w:rsidTr="008C48EE">
        <w:trPr>
          <w:trHeight w:val="397"/>
        </w:trPr>
        <w:tc>
          <w:tcPr>
            <w:tcW w:w="1299" w:type="pct"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4.4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deskripsi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rupa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pengamatan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1213" w:type="pct"/>
            <w:vMerge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  <w:vMerge/>
            <w:shd w:val="clear" w:color="000000" w:fill="auto"/>
            <w:noWrap/>
          </w:tcPr>
          <w:p w:rsidR="008C48EE" w:rsidRPr="00C70BE9" w:rsidRDefault="008C48EE" w:rsidP="00C7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D0675" w:rsidRDefault="00BD0675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39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39E4" w:rsidRDefault="00DF39E4" w:rsidP="00DF39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SILABUS</w:t>
      </w:r>
    </w:p>
    <w:p w:rsidR="00DF39E4" w:rsidRDefault="00DF39E4" w:rsidP="00DF39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39E4" w:rsidRPr="00C70BE9" w:rsidRDefault="00DF39E4" w:rsidP="00DF39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b/>
          <w:sz w:val="20"/>
          <w:szCs w:val="20"/>
        </w:rPr>
        <w:t>Seni</w:t>
      </w:r>
      <w:proofErr w:type="spellEnd"/>
      <w:r w:rsidRPr="00C70B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0BE9">
        <w:rPr>
          <w:rFonts w:ascii="Times New Roman" w:hAnsi="Times New Roman" w:cs="Times New Roman"/>
          <w:b/>
          <w:sz w:val="20"/>
          <w:szCs w:val="20"/>
        </w:rPr>
        <w:t>Musik</w:t>
      </w:r>
      <w:proofErr w:type="spellEnd"/>
      <w:r w:rsidRPr="00C70BE9">
        <w:rPr>
          <w:rFonts w:ascii="Times New Roman" w:hAnsi="Times New Roman" w:cs="Times New Roman"/>
          <w:b/>
          <w:sz w:val="20"/>
          <w:szCs w:val="20"/>
        </w:rPr>
        <w:tab/>
      </w:r>
    </w:p>
    <w:p w:rsidR="00DF39E4" w:rsidRPr="00C70BE9" w:rsidRDefault="002C01AB" w:rsidP="00DF3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 w:rsidR="00DF39E4" w:rsidRPr="00C70BE9">
        <w:rPr>
          <w:rFonts w:ascii="Times New Roman" w:hAnsi="Times New Roman" w:cs="Times New Roman"/>
          <w:sz w:val="20"/>
          <w:szCs w:val="20"/>
        </w:rPr>
        <w:tab/>
        <w:t>: SMA</w:t>
      </w:r>
      <w:r w:rsidR="00DF3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39E4">
        <w:rPr>
          <w:rFonts w:ascii="Times New Roman" w:hAnsi="Times New Roman" w:cs="Times New Roman"/>
          <w:sz w:val="20"/>
          <w:szCs w:val="20"/>
        </w:rPr>
        <w:t>Negeri</w:t>
      </w:r>
      <w:proofErr w:type="spellEnd"/>
      <w:r w:rsidR="00DF39E4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="00DF39E4">
        <w:rPr>
          <w:rFonts w:ascii="Times New Roman" w:hAnsi="Times New Roman" w:cs="Times New Roman"/>
          <w:sz w:val="20"/>
          <w:szCs w:val="20"/>
        </w:rPr>
        <w:t>Siantan</w:t>
      </w:r>
      <w:proofErr w:type="spellEnd"/>
      <w:r w:rsidR="00DF3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39E4">
        <w:rPr>
          <w:rFonts w:ascii="Times New Roman" w:hAnsi="Times New Roman" w:cs="Times New Roman"/>
          <w:sz w:val="20"/>
          <w:szCs w:val="20"/>
        </w:rPr>
        <w:t>Timur</w:t>
      </w:r>
      <w:proofErr w:type="spellEnd"/>
    </w:p>
    <w:p w:rsidR="00DF39E4" w:rsidRPr="00C70BE9" w:rsidRDefault="00DF39E4" w:rsidP="00DF3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  <w:t>: X (</w:t>
      </w:r>
      <w:proofErr w:type="spellStart"/>
      <w:r w:rsidRPr="00C70BE9">
        <w:rPr>
          <w:rFonts w:ascii="Times New Roman" w:hAnsi="Times New Roman" w:cs="Times New Roman"/>
          <w:sz w:val="20"/>
          <w:szCs w:val="20"/>
        </w:rPr>
        <w:t>Sepuluh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>)</w:t>
      </w:r>
    </w:p>
    <w:p w:rsidR="00DF39E4" w:rsidRPr="00C70BE9" w:rsidRDefault="00DF39E4" w:rsidP="00DF3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sz w:val="20"/>
          <w:szCs w:val="20"/>
        </w:rPr>
        <w:t>Kompetensi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0BE9">
        <w:rPr>
          <w:rFonts w:ascii="Times New Roman" w:hAnsi="Times New Roman" w:cs="Times New Roman"/>
          <w:sz w:val="20"/>
          <w:szCs w:val="20"/>
        </w:rPr>
        <w:t>Inti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  <w:t>:</w:t>
      </w:r>
    </w:p>
    <w:p w:rsidR="00DF39E4" w:rsidRPr="00335430" w:rsidRDefault="00DF39E4" w:rsidP="00DF39E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KI-1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KI-2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gram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ajaran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agama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dianutnya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jujur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disiplin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santun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peduli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gotong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royong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kerjasama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toleran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damai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bertanggung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responsif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pro-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berinteraksi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negara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regional,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internasional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”.</w:t>
      </w:r>
    </w:p>
    <w:p w:rsidR="00DF39E4" w:rsidRPr="00335430" w:rsidRDefault="00DF39E4" w:rsidP="00DF39E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KI-</w:t>
      </w:r>
      <w:r w:rsidRPr="00335430">
        <w:rPr>
          <w:rFonts w:ascii="Times New Roman" w:hAnsi="Times New Roman" w:cs="Times New Roman"/>
          <w:b/>
          <w:sz w:val="20"/>
          <w:szCs w:val="20"/>
        </w:rPr>
        <w:t>3: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faktual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metakognitif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rasa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tahunya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seni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budaya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humaniora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wawasan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kemanusiaan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kenegaraan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peradaban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fenomena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spesifik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minatnya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masalah</w:t>
      </w:r>
      <w:proofErr w:type="spellEnd"/>
    </w:p>
    <w:p w:rsidR="00DF39E4" w:rsidRPr="00335430" w:rsidRDefault="00DF39E4" w:rsidP="00DF39E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335430">
        <w:rPr>
          <w:rFonts w:ascii="Times New Roman" w:hAnsi="Times New Roman" w:cs="Times New Roman"/>
          <w:b/>
          <w:sz w:val="20"/>
          <w:szCs w:val="20"/>
        </w:rPr>
        <w:t>4: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menalar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menyaji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konkret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dipelajarinya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bertindak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kreatif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keilmuan</w:t>
      </w:r>
      <w:proofErr w:type="spellEnd"/>
    </w:p>
    <w:p w:rsidR="00DF39E4" w:rsidRPr="00C70BE9" w:rsidRDefault="00DF39E4" w:rsidP="00DF39E4">
      <w:pPr>
        <w:spacing w:after="0" w:line="240" w:lineRule="auto"/>
        <w:ind w:left="426" w:hanging="366"/>
        <w:rPr>
          <w:rFonts w:ascii="Times New Roman" w:hAnsi="Times New Roman" w:cs="Times New Roman"/>
          <w:sz w:val="20"/>
          <w:szCs w:val="20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44"/>
        <w:gridCol w:w="4509"/>
        <w:gridCol w:w="7011"/>
      </w:tblGrid>
      <w:tr w:rsidR="00DF39E4" w:rsidRPr="00C70BE9" w:rsidTr="00DA3073">
        <w:trPr>
          <w:trHeight w:val="397"/>
          <w:tblHeader/>
        </w:trPr>
        <w:tc>
          <w:tcPr>
            <w:tcW w:w="1045" w:type="pct"/>
            <w:shd w:val="clear" w:color="000000" w:fill="C2D69A"/>
            <w:noWrap/>
            <w:vAlign w:val="center"/>
            <w:hideMark/>
          </w:tcPr>
          <w:p w:rsidR="00DF39E4" w:rsidRPr="00C70BE9" w:rsidRDefault="00DF39E4" w:rsidP="00DA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Kompetensi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1548" w:type="pct"/>
            <w:shd w:val="clear" w:color="000000" w:fill="C2D69A"/>
            <w:noWrap/>
            <w:vAlign w:val="center"/>
            <w:hideMark/>
          </w:tcPr>
          <w:p w:rsidR="00DF39E4" w:rsidRPr="00C70BE9" w:rsidRDefault="00DF39E4" w:rsidP="00DA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Materi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Pokok</w:t>
            </w:r>
            <w:proofErr w:type="spellEnd"/>
          </w:p>
        </w:tc>
        <w:tc>
          <w:tcPr>
            <w:tcW w:w="2407" w:type="pct"/>
            <w:shd w:val="clear" w:color="000000" w:fill="C2D69A"/>
            <w:noWrap/>
            <w:vAlign w:val="center"/>
            <w:hideMark/>
          </w:tcPr>
          <w:p w:rsidR="00DF39E4" w:rsidRPr="00C70BE9" w:rsidRDefault="00DF39E4" w:rsidP="00DA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Kegiatan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</w:tr>
      <w:tr w:rsidR="00DF39E4" w:rsidRPr="00C70BE9" w:rsidTr="00DA3073">
        <w:trPr>
          <w:trHeight w:val="397"/>
        </w:trPr>
        <w:tc>
          <w:tcPr>
            <w:tcW w:w="1045" w:type="pct"/>
            <w:shd w:val="clear" w:color="000000" w:fill="auto"/>
            <w:noWrap/>
            <w:hideMark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musik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548" w:type="pct"/>
            <w:vMerge w:val="restart"/>
            <w:shd w:val="clear" w:color="000000" w:fill="auto"/>
            <w:noWrap/>
            <w:hideMark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Ragam alat musik tradisional Indonesia berdasarkan sumber bunyinya.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Ragam alat musik tradisional Indonesia berdasarkan cara memainkannya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Fungsi alat musik dalam karya musik tradisional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Teknik memainkan alat musik tradisional</w:t>
            </w:r>
          </w:p>
        </w:tc>
        <w:tc>
          <w:tcPr>
            <w:tcW w:w="2407" w:type="pct"/>
            <w:vMerge w:val="restart"/>
            <w:shd w:val="clear" w:color="000000" w:fill="auto"/>
            <w:noWrap/>
            <w:hideMark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1" w:hanging="301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Mengidentifikasi ragam alat musik dalam pertunjukan musik tradisional secara langsung, atau melalui media audio/audiovisual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0" w:hanging="34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Mengidentifikasi fungsi alat musik pada beberapa contoh karya musik tradisional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0" w:hanging="34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Menyajikan simpulan hasil pengamatan tentang jenis dan fungsi alat musik pada karya musik tradisional 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0" w:hanging="34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Berlatih teknik memainkan salah satu alat musik tradisional.</w:t>
            </w:r>
          </w:p>
          <w:p w:rsidR="00DF39E4" w:rsidRPr="00C70BE9" w:rsidRDefault="00DF39E4" w:rsidP="00DA3073">
            <w:pPr>
              <w:numPr>
                <w:ilvl w:val="0"/>
                <w:numId w:val="9"/>
              </w:numPr>
              <w:spacing w:after="0" w:line="240" w:lineRule="auto"/>
              <w:ind w:left="340" w:hanging="3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Memainkan alat musik tradisional </w:t>
            </w:r>
          </w:p>
        </w:tc>
      </w:tr>
      <w:tr w:rsidR="00DF39E4" w:rsidRPr="00C70BE9" w:rsidTr="00DA3073">
        <w:trPr>
          <w:trHeight w:val="397"/>
        </w:trPr>
        <w:tc>
          <w:tcPr>
            <w:tcW w:w="1045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Memainkan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musik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548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7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39E4" w:rsidRPr="00C70BE9" w:rsidTr="00DA3073">
        <w:trPr>
          <w:trHeight w:val="397"/>
        </w:trPr>
        <w:tc>
          <w:tcPr>
            <w:tcW w:w="1045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musik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fungsinya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pendukungnya</w:t>
            </w:r>
            <w:proofErr w:type="spellEnd"/>
          </w:p>
        </w:tc>
        <w:tc>
          <w:tcPr>
            <w:tcW w:w="1548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6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Alat musik tradisional dalam seni ritual di masyarakat</w:t>
            </w:r>
          </w:p>
          <w:p w:rsidR="00DF39E4" w:rsidRPr="00D048DB" w:rsidRDefault="00DF39E4" w:rsidP="00DA307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6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Alat musik tradisional dalam seni hiburan di masyarakat</w:t>
            </w:r>
          </w:p>
        </w:tc>
        <w:tc>
          <w:tcPr>
            <w:tcW w:w="2407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6" w:hanging="31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Mengidentifikasi jenis alat musik tradisional dalam seni ritual di masyarakat berdasarkan pengamatan langsung atau melalui media audio/audiovisual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6" w:hanging="31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Mengidentifikasi jenis alat musik tradisional dalam seni hiburan di masyarakat berdasarkan pengamatan langsung atau melalui media audio/audiovisual</w:t>
            </w:r>
          </w:p>
          <w:p w:rsidR="00DF39E4" w:rsidRPr="002A356E" w:rsidRDefault="00DF39E4" w:rsidP="00DA307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6" w:hanging="31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Mempresentasikan perbedaan musik dalam seni ritual dan seni hiburan di masyarakat.</w:t>
            </w:r>
          </w:p>
        </w:tc>
      </w:tr>
      <w:tr w:rsidR="00DF39E4" w:rsidRPr="00C70BE9" w:rsidTr="00DA3073">
        <w:trPr>
          <w:trHeight w:val="397"/>
        </w:trPr>
        <w:tc>
          <w:tcPr>
            <w:tcW w:w="1045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musik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fungsinya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pendukungnya</w:t>
            </w:r>
            <w:proofErr w:type="spellEnd"/>
          </w:p>
        </w:tc>
        <w:tc>
          <w:tcPr>
            <w:tcW w:w="1548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7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39E4" w:rsidRPr="00C70BE9" w:rsidTr="00DA3073">
        <w:trPr>
          <w:trHeight w:val="397"/>
        </w:trPr>
        <w:tc>
          <w:tcPr>
            <w:tcW w:w="1045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3.3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mengapresiasi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pertunjukan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musik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548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46" w:hanging="24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Pertunjukan musik tradisional Indonesia.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46" w:hanging="24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Pertunjukan musik tradisional Indonesia yang mengiringi tarian.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46" w:hanging="24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Pertunjukan musik tradisional Indonesia yang mengiringi teater.</w:t>
            </w:r>
          </w:p>
        </w:tc>
        <w:tc>
          <w:tcPr>
            <w:tcW w:w="2407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numPr>
                <w:ilvl w:val="0"/>
                <w:numId w:val="13"/>
              </w:numPr>
              <w:spacing w:after="0" w:line="240" w:lineRule="auto"/>
              <w:ind w:left="250" w:hanging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Mengamati dan mengidentifikasi pertunjukan musik tradisional</w:t>
            </w:r>
          </w:p>
          <w:p w:rsidR="00DF39E4" w:rsidRPr="00C70BE9" w:rsidRDefault="00DF39E4" w:rsidP="00DA3073">
            <w:pPr>
              <w:numPr>
                <w:ilvl w:val="0"/>
                <w:numId w:val="13"/>
              </w:numPr>
              <w:spacing w:after="0" w:line="240" w:lineRule="auto"/>
              <w:ind w:left="250" w:hanging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Mengamati dan mengidentifikasi pertunjukan musik tradisional untuk mengiringi tarian</w:t>
            </w:r>
          </w:p>
          <w:p w:rsidR="00DF39E4" w:rsidRPr="00C70BE9" w:rsidRDefault="00DF39E4" w:rsidP="00DA3073">
            <w:pPr>
              <w:numPr>
                <w:ilvl w:val="0"/>
                <w:numId w:val="13"/>
              </w:numPr>
              <w:spacing w:after="0" w:line="240" w:lineRule="auto"/>
              <w:ind w:left="250" w:hanging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dan mengidentifikasi musik dalam teater tradisional</w:t>
            </w:r>
          </w:p>
          <w:p w:rsidR="00DF39E4" w:rsidRPr="00C70BE9" w:rsidRDefault="00DF39E4" w:rsidP="00DA3073">
            <w:pPr>
              <w:numPr>
                <w:ilvl w:val="0"/>
                <w:numId w:val="13"/>
              </w:numPr>
              <w:spacing w:after="0" w:line="240" w:lineRule="auto"/>
              <w:ind w:left="250" w:hanging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Mempresentasikan  kesimpulan tentang perbedaan musik tradisional dalam ragam pertunjukan (musik, tari dan teater)</w:t>
            </w:r>
          </w:p>
          <w:p w:rsidR="00DF39E4" w:rsidRPr="00C70BE9" w:rsidRDefault="00DF39E4" w:rsidP="00DA3073">
            <w:pPr>
              <w:numPr>
                <w:ilvl w:val="0"/>
                <w:numId w:val="13"/>
              </w:numPr>
              <w:spacing w:after="0" w:line="240" w:lineRule="auto"/>
              <w:ind w:left="250" w:hanging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Berkreasi musik tradisional untuk pertunjukan musik/tari/teater</w:t>
            </w:r>
          </w:p>
          <w:p w:rsidR="00DF39E4" w:rsidRPr="00C70BE9" w:rsidRDefault="00DF39E4" w:rsidP="00DA3073">
            <w:pPr>
              <w:numPr>
                <w:ilvl w:val="0"/>
                <w:numId w:val="13"/>
              </w:numPr>
              <w:spacing w:after="0" w:line="240" w:lineRule="auto"/>
              <w:ind w:left="250" w:hanging="25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Menampilkan kreasi musik dalam pertunjukan musik/tari/teater</w:t>
            </w:r>
          </w:p>
        </w:tc>
      </w:tr>
      <w:tr w:rsidR="00DF39E4" w:rsidRPr="00C70BE9" w:rsidTr="00DA3073">
        <w:trPr>
          <w:trHeight w:val="397"/>
        </w:trPr>
        <w:tc>
          <w:tcPr>
            <w:tcW w:w="1045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4.3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Menampilkan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pertunjukan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musik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548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7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39E4" w:rsidRPr="00C70BE9" w:rsidTr="00DA3073">
        <w:trPr>
          <w:trHeight w:val="397"/>
        </w:trPr>
        <w:tc>
          <w:tcPr>
            <w:tcW w:w="1045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3.4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pertunjukan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musik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548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7" w:hanging="2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Konsep dalam pertunjukan musik tradisional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7" w:hanging="2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Bentuk pertunjukan musik tradisional 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7" w:hanging="2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Jenis pertunjukan musik tradisional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7" w:hanging="2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Deskripsi pertunjukan musik tradisional </w:t>
            </w:r>
          </w:p>
        </w:tc>
        <w:tc>
          <w:tcPr>
            <w:tcW w:w="2407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Mengkaji konsep dalam pertunjukan musik tradisional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Mengkaji bentuk secara langsung atau melalui media audiovisual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Mengkaji jenis pertunjukan musik tradisional secara langsung atau melalui media audiovisual 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0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Mendeskripsikan hasil analisis pertunjukan musik tradisional berdasarkan konsep, bentuk dan jenis musik</w:t>
            </w:r>
          </w:p>
        </w:tc>
      </w:tr>
      <w:tr w:rsidR="00DF39E4" w:rsidRPr="00C70BE9" w:rsidTr="00DA3073">
        <w:trPr>
          <w:trHeight w:val="397"/>
        </w:trPr>
        <w:tc>
          <w:tcPr>
            <w:tcW w:w="1045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4.4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pertunjukan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musik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548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7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F39E4" w:rsidRPr="00C70BE9" w:rsidRDefault="00DF39E4" w:rsidP="00DF3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39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SILABUS</w:t>
      </w:r>
    </w:p>
    <w:p w:rsidR="00DF39E4" w:rsidRDefault="00DF39E4" w:rsidP="00DF39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39E4" w:rsidRPr="00C70BE9" w:rsidRDefault="00DF39E4" w:rsidP="00DF39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b/>
          <w:sz w:val="20"/>
          <w:szCs w:val="20"/>
        </w:rPr>
        <w:t>Seni</w:t>
      </w:r>
      <w:proofErr w:type="spellEnd"/>
      <w:r w:rsidRPr="00C70B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0BE9">
        <w:rPr>
          <w:rFonts w:ascii="Times New Roman" w:hAnsi="Times New Roman" w:cs="Times New Roman"/>
          <w:b/>
          <w:sz w:val="20"/>
          <w:szCs w:val="20"/>
        </w:rPr>
        <w:t>Tari</w:t>
      </w:r>
      <w:proofErr w:type="spellEnd"/>
      <w:r w:rsidRPr="00C70BE9">
        <w:rPr>
          <w:rFonts w:ascii="Times New Roman" w:hAnsi="Times New Roman" w:cs="Times New Roman"/>
          <w:b/>
          <w:sz w:val="20"/>
          <w:szCs w:val="20"/>
        </w:rPr>
        <w:tab/>
      </w:r>
    </w:p>
    <w:p w:rsidR="00DF39E4" w:rsidRPr="00C70BE9" w:rsidRDefault="002C01AB" w:rsidP="00DF3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 w:rsidR="00DF39E4" w:rsidRPr="00C70BE9">
        <w:rPr>
          <w:rFonts w:ascii="Times New Roman" w:hAnsi="Times New Roman" w:cs="Times New Roman"/>
          <w:sz w:val="20"/>
          <w:szCs w:val="20"/>
        </w:rPr>
        <w:tab/>
        <w:t>: SMA</w:t>
      </w:r>
      <w:r w:rsidR="00DF3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39E4">
        <w:rPr>
          <w:rFonts w:ascii="Times New Roman" w:hAnsi="Times New Roman" w:cs="Times New Roman"/>
          <w:sz w:val="20"/>
          <w:szCs w:val="20"/>
        </w:rPr>
        <w:t>Negeri</w:t>
      </w:r>
      <w:proofErr w:type="spellEnd"/>
      <w:r w:rsidR="00DF39E4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="00DF39E4">
        <w:rPr>
          <w:rFonts w:ascii="Times New Roman" w:hAnsi="Times New Roman" w:cs="Times New Roman"/>
          <w:sz w:val="20"/>
          <w:szCs w:val="20"/>
        </w:rPr>
        <w:t>Siantan</w:t>
      </w:r>
      <w:proofErr w:type="spellEnd"/>
      <w:r w:rsidR="00DF39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39E4">
        <w:rPr>
          <w:rFonts w:ascii="Times New Roman" w:hAnsi="Times New Roman" w:cs="Times New Roman"/>
          <w:sz w:val="20"/>
          <w:szCs w:val="20"/>
        </w:rPr>
        <w:t>Timur</w:t>
      </w:r>
      <w:proofErr w:type="spellEnd"/>
    </w:p>
    <w:p w:rsidR="00DF39E4" w:rsidRPr="00C70BE9" w:rsidRDefault="00DF39E4" w:rsidP="00DF3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  <w:t>: X (</w:t>
      </w:r>
      <w:proofErr w:type="spellStart"/>
      <w:r w:rsidRPr="00C70BE9">
        <w:rPr>
          <w:rFonts w:ascii="Times New Roman" w:hAnsi="Times New Roman" w:cs="Times New Roman"/>
          <w:sz w:val="20"/>
          <w:szCs w:val="20"/>
        </w:rPr>
        <w:t>Sepuluh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>)</w:t>
      </w:r>
    </w:p>
    <w:p w:rsidR="00DF39E4" w:rsidRPr="00C70BE9" w:rsidRDefault="00DF39E4" w:rsidP="00DF3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sz w:val="20"/>
          <w:szCs w:val="20"/>
        </w:rPr>
        <w:t>Kompetensi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0BE9">
        <w:rPr>
          <w:rFonts w:ascii="Times New Roman" w:hAnsi="Times New Roman" w:cs="Times New Roman"/>
          <w:sz w:val="20"/>
          <w:szCs w:val="20"/>
        </w:rPr>
        <w:t>Inti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  <w:t>:</w:t>
      </w:r>
    </w:p>
    <w:p w:rsidR="00DF39E4" w:rsidRPr="00335430" w:rsidRDefault="00DF39E4" w:rsidP="00DF39E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KI-1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KI-2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gram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ajaran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agama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dianutnya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jujur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disiplin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santun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peduli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gotong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royong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kerjasama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toleran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damai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bertanggung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responsif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pro-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berinteraksi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negara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regional,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internasional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”.</w:t>
      </w:r>
    </w:p>
    <w:p w:rsidR="00DF39E4" w:rsidRPr="00335430" w:rsidRDefault="00DF39E4" w:rsidP="00DF39E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KI-</w:t>
      </w:r>
      <w:r w:rsidRPr="00335430">
        <w:rPr>
          <w:rFonts w:ascii="Times New Roman" w:hAnsi="Times New Roman" w:cs="Times New Roman"/>
          <w:b/>
          <w:sz w:val="20"/>
          <w:szCs w:val="20"/>
        </w:rPr>
        <w:t>3: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faktual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metakognitif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rasa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tahunya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seni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budaya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humaniora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wawasan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kemanusiaan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kenegaraan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peradaban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fenomena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spesifik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minatnya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masalah</w:t>
      </w:r>
      <w:proofErr w:type="spellEnd"/>
    </w:p>
    <w:p w:rsidR="00DF39E4" w:rsidRPr="00335430" w:rsidRDefault="00DF39E4" w:rsidP="00DF39E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335430">
        <w:rPr>
          <w:rFonts w:ascii="Times New Roman" w:hAnsi="Times New Roman" w:cs="Times New Roman"/>
          <w:b/>
          <w:sz w:val="20"/>
          <w:szCs w:val="20"/>
        </w:rPr>
        <w:t>4: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menalar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menyaji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konkret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dipelajarinya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bertindak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kreatif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keilmuan</w:t>
      </w:r>
      <w:proofErr w:type="spellEnd"/>
    </w:p>
    <w:p w:rsidR="00DF39E4" w:rsidRPr="00C70BE9" w:rsidRDefault="00DF39E4" w:rsidP="00DF3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45"/>
        <w:gridCol w:w="3366"/>
        <w:gridCol w:w="7913"/>
      </w:tblGrid>
      <w:tr w:rsidR="00DF39E4" w:rsidRPr="00C70BE9" w:rsidTr="00DA3073">
        <w:trPr>
          <w:trHeight w:val="397"/>
          <w:tblHeader/>
        </w:trPr>
        <w:tc>
          <w:tcPr>
            <w:tcW w:w="1063" w:type="pct"/>
            <w:shd w:val="clear" w:color="000000" w:fill="C2D69A"/>
            <w:noWrap/>
            <w:vAlign w:val="center"/>
            <w:hideMark/>
          </w:tcPr>
          <w:p w:rsidR="00DF39E4" w:rsidRPr="00C70BE9" w:rsidRDefault="00DF39E4" w:rsidP="00DA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Kompetensi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1175" w:type="pct"/>
            <w:shd w:val="clear" w:color="000000" w:fill="C2D69A"/>
            <w:noWrap/>
            <w:vAlign w:val="center"/>
            <w:hideMark/>
          </w:tcPr>
          <w:p w:rsidR="00DF39E4" w:rsidRPr="00C70BE9" w:rsidRDefault="00DF39E4" w:rsidP="00DA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Materi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Pokok</w:t>
            </w:r>
            <w:proofErr w:type="spellEnd"/>
          </w:p>
        </w:tc>
        <w:tc>
          <w:tcPr>
            <w:tcW w:w="2762" w:type="pct"/>
            <w:shd w:val="clear" w:color="000000" w:fill="C2D69A"/>
            <w:noWrap/>
            <w:vAlign w:val="center"/>
            <w:hideMark/>
          </w:tcPr>
          <w:p w:rsidR="00DF39E4" w:rsidRPr="00C70BE9" w:rsidRDefault="00DF39E4" w:rsidP="00DA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Kegiatan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</w:tr>
      <w:tr w:rsidR="00DF39E4" w:rsidRPr="00C70BE9" w:rsidTr="00DA3073">
        <w:trPr>
          <w:trHeight w:val="397"/>
        </w:trPr>
        <w:tc>
          <w:tcPr>
            <w:tcW w:w="1063" w:type="pct"/>
            <w:shd w:val="clear" w:color="000000" w:fill="auto"/>
            <w:noWrap/>
            <w:hideMark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</w:p>
        </w:tc>
        <w:tc>
          <w:tcPr>
            <w:tcW w:w="1175" w:type="pct"/>
            <w:vMerge w:val="restart"/>
            <w:shd w:val="clear" w:color="000000" w:fill="auto"/>
            <w:noWrap/>
            <w:hideMark/>
          </w:tcPr>
          <w:p w:rsidR="00DF39E4" w:rsidRPr="00C70BE9" w:rsidRDefault="00DF39E4" w:rsidP="00DA3073">
            <w:pPr>
              <w:numPr>
                <w:ilvl w:val="0"/>
                <w:numId w:val="13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Konsep, teknik, dan prosedur tentang tari tradisi daerah setempat</w:t>
            </w:r>
          </w:p>
          <w:p w:rsidR="00DF39E4" w:rsidRPr="00C70BE9" w:rsidRDefault="00DF39E4" w:rsidP="00DA3073">
            <w:pPr>
              <w:numPr>
                <w:ilvl w:val="0"/>
                <w:numId w:val="13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Ragam gerak tari tradisi daerah setempat</w:t>
            </w:r>
          </w:p>
          <w:p w:rsidR="00DF39E4" w:rsidRPr="00C70BE9" w:rsidRDefault="00DF39E4" w:rsidP="00DA3073">
            <w:pPr>
              <w:numPr>
                <w:ilvl w:val="0"/>
                <w:numId w:val="13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Peragaan gerak tari tradisi daerah setempat sesuai iringan/ketukan</w:t>
            </w:r>
          </w:p>
        </w:tc>
        <w:tc>
          <w:tcPr>
            <w:tcW w:w="2762" w:type="pct"/>
            <w:vMerge w:val="restart"/>
            <w:shd w:val="clear" w:color="000000" w:fill="auto"/>
            <w:noWrap/>
            <w:hideMark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9" w:hanging="279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dengan seksama beberapa contoh ragam gerak tari tradisi dari beberapa daerah setempat menggunakan media audio-visual</w:t>
            </w:r>
          </w:p>
          <w:p w:rsidR="00DF39E4" w:rsidRPr="00C70BE9" w:rsidRDefault="00DF39E4" w:rsidP="00DA3073">
            <w:pPr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Mengidentifikasi ragam gerak  tari tradisi daerah setempat berdasarkan teknik, konsep, dan prosedur dengan berbagai iringan </w:t>
            </w:r>
          </w:p>
          <w:p w:rsidR="00DF39E4" w:rsidRPr="00C70BE9" w:rsidRDefault="00DF39E4" w:rsidP="00DA3073">
            <w:pPr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Mendiskusikan dan melakukan latihan ragam gerak tari tradisi daerah setempat dengan cara meniru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9" w:hanging="279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Membandingkan ragam gerak  tari tradisi di lingkungan tempat tinggal siswa dengan daerah lain berdasarkan teknik, konsep, dan prosedur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9" w:hanging="279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Menampilkan, membuat dan mempresentasikan deskripsi rangkaian ragam gerak tari tradisi daerah setempat berdasarkan teknik, konsep, dan prosedur </w:t>
            </w:r>
          </w:p>
        </w:tc>
      </w:tr>
      <w:tr w:rsidR="00DF39E4" w:rsidRPr="00C70BE9" w:rsidTr="00DA3073">
        <w:trPr>
          <w:trHeight w:val="397"/>
        </w:trPr>
        <w:tc>
          <w:tcPr>
            <w:tcW w:w="1063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Meragakan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hitungan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ketukan</w:t>
            </w:r>
            <w:proofErr w:type="spellEnd"/>
          </w:p>
        </w:tc>
        <w:tc>
          <w:tcPr>
            <w:tcW w:w="1175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2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39E4" w:rsidRPr="00C70BE9" w:rsidTr="00DA3073">
        <w:trPr>
          <w:trHeight w:val="397"/>
        </w:trPr>
        <w:tc>
          <w:tcPr>
            <w:tcW w:w="1063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estetis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</w:p>
        </w:tc>
        <w:tc>
          <w:tcPr>
            <w:tcW w:w="1175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numPr>
                <w:ilvl w:val="0"/>
                <w:numId w:val="18"/>
              </w:numPr>
              <w:spacing w:after="0" w:line="240" w:lineRule="auto"/>
              <w:ind w:left="342" w:hanging="2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Bentuk, jenis dan nilai estetis tari tradisi daerah setempat</w:t>
            </w:r>
          </w:p>
          <w:p w:rsidR="00DF39E4" w:rsidRPr="00C70BE9" w:rsidRDefault="00DF39E4" w:rsidP="00DA3073">
            <w:pPr>
              <w:numPr>
                <w:ilvl w:val="0"/>
                <w:numId w:val="18"/>
              </w:numPr>
              <w:spacing w:after="0" w:line="240" w:lineRule="auto"/>
              <w:ind w:left="342" w:hanging="2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Bentuk, jenis dan nilai estetis iringan tari tradisi daerah setempat</w:t>
            </w:r>
          </w:p>
          <w:p w:rsidR="00DF39E4" w:rsidRPr="00C70BE9" w:rsidRDefault="00DF39E4" w:rsidP="00DA3073">
            <w:pPr>
              <w:numPr>
                <w:ilvl w:val="0"/>
                <w:numId w:val="18"/>
              </w:numPr>
              <w:spacing w:after="0" w:line="240" w:lineRule="auto"/>
              <w:ind w:left="342" w:hanging="2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Peragaan gerak tari tradisi sesuai iringan</w:t>
            </w:r>
          </w:p>
        </w:tc>
        <w:tc>
          <w:tcPr>
            <w:tcW w:w="2762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9" w:hanging="279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 secara seksama contoh-contoh gambar maupun video visual ragam gerak tari tradisi setempat berdasarkan simbol, jenis, dan nilai estetis sesuai iringan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9" w:hanging="279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Mengidentifikasi simbol, jenis, dan nilai estetis dengan berbagai macam musik iringan ragam gerak tari tradisi daerah setempat kaitannya dengan ragam gerak tari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Melakukan latihan gerak tari tradisi daerah setempat sesuai dengan yang ditiru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Mendiskusikan  dan melakukan latihan gerak tari tradisi daerah setempat sesuai dengan yang ditiru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9" w:hanging="279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Meragakan dan mempresentasikan hasil merangkai berbagai ragam gerak tari tradisi daerah setempat sesuai dengan  simbol, jenis, dan nilai estetis sesuai iringan</w:t>
            </w:r>
          </w:p>
        </w:tc>
      </w:tr>
      <w:tr w:rsidR="00DF39E4" w:rsidRPr="00C70BE9" w:rsidTr="00DA3073">
        <w:trPr>
          <w:trHeight w:val="397"/>
        </w:trPr>
        <w:tc>
          <w:tcPr>
            <w:tcW w:w="1063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Meragakan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estetis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iringan</w:t>
            </w:r>
            <w:proofErr w:type="spellEnd"/>
          </w:p>
        </w:tc>
        <w:tc>
          <w:tcPr>
            <w:tcW w:w="1175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2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39E4" w:rsidRPr="00C70BE9" w:rsidTr="00DA3073">
        <w:trPr>
          <w:trHeight w:val="397"/>
        </w:trPr>
        <w:tc>
          <w:tcPr>
            <w:tcW w:w="1063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3.3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</w:p>
        </w:tc>
        <w:tc>
          <w:tcPr>
            <w:tcW w:w="1175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numPr>
                <w:ilvl w:val="0"/>
                <w:numId w:val="19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Perbandingan konsep, teknik dan prosedur pada gerak tari tradisi daerah lain (nusantara)</w:t>
            </w:r>
          </w:p>
          <w:p w:rsidR="00DF39E4" w:rsidRPr="00C70BE9" w:rsidRDefault="00DF39E4" w:rsidP="00DA3073">
            <w:pPr>
              <w:numPr>
                <w:ilvl w:val="0"/>
                <w:numId w:val="19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Gerak tari tradisi lain (nusantara) sesuai dengan iringan tari tradisi daerah lain (nusantara)</w:t>
            </w:r>
          </w:p>
          <w:p w:rsidR="00DF39E4" w:rsidRPr="00C70BE9" w:rsidRDefault="00DF39E4" w:rsidP="00DA3073">
            <w:pPr>
              <w:numPr>
                <w:ilvl w:val="0"/>
                <w:numId w:val="19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Peragaan tari tradisi daerah lain (nusantara) sesuai iringan</w:t>
            </w:r>
          </w:p>
          <w:p w:rsidR="00DF39E4" w:rsidRPr="00C70BE9" w:rsidRDefault="00DF39E4" w:rsidP="00DA3073">
            <w:pPr>
              <w:spacing w:after="0" w:line="240" w:lineRule="auto"/>
              <w:ind w:left="342" w:hanging="3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2762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9" w:hanging="279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hubungan antara konsep, teknik dan prosedur dalam ragam gerak tari tradisi daerah setempat dengan tari tradisi daerah lain (nusantara) sesuai iringan dengan melalui audio visual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1" w:hanging="251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Mengidentifikasikan hubungan antara konsep, teknik dan prosedur  dalam ragam gerak  tari tradisi lain (nusantara) dengan berbagai macam iringan tari 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52" w:hanging="2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Mendiskusikan dan membandingkan gerak dasar  tari tradisi daerah lain (nusantara) di lingkungan tempat tinggal siswa dengan daerah lain hasil dari menghubungkan antara teknik, konsep, dan prosedur</w:t>
            </w:r>
          </w:p>
          <w:p w:rsidR="00DF39E4" w:rsidRPr="00C70BE9" w:rsidRDefault="00DF39E4" w:rsidP="00DA3073">
            <w:pPr>
              <w:numPr>
                <w:ilvl w:val="0"/>
                <w:numId w:val="17"/>
              </w:numPr>
              <w:spacing w:after="0" w:line="240" w:lineRule="auto"/>
              <w:ind w:left="251" w:hanging="25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Melakukan latihan ragam gerak tari tradisi daerah lain (nusantara)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52" w:hanging="2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Menampilkan dan membuat deskripsi rangkaian ragam gerak tari tradisi daerah lain (nusantara) hasil menghubungkan antara  teknik, konsep, dan prosedursesuai iringan</w:t>
            </w:r>
          </w:p>
        </w:tc>
      </w:tr>
      <w:tr w:rsidR="00DF39E4" w:rsidRPr="00C70BE9" w:rsidTr="00DA3073">
        <w:trPr>
          <w:trHeight w:val="397"/>
        </w:trPr>
        <w:tc>
          <w:tcPr>
            <w:tcW w:w="1063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Meragakan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iringan</w:t>
            </w:r>
            <w:proofErr w:type="spellEnd"/>
          </w:p>
        </w:tc>
        <w:tc>
          <w:tcPr>
            <w:tcW w:w="1175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2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39E4" w:rsidRPr="00C70BE9" w:rsidTr="00DA3073">
        <w:trPr>
          <w:trHeight w:val="397"/>
        </w:trPr>
        <w:tc>
          <w:tcPr>
            <w:tcW w:w="1063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3.4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estetis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gerak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</w:p>
        </w:tc>
        <w:tc>
          <w:tcPr>
            <w:tcW w:w="1175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34" w:hanging="2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Bentuk, jenis, nilai estetis dan fungsi tari tradisi daerah lain (nusantara)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34" w:hanging="2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Penulisan tari tradisi daerah lain (nusantara) mengenai jenis, fungsi, bentuk dan nilai estetis sebuah karya tari</w:t>
            </w:r>
          </w:p>
          <w:p w:rsidR="00DF39E4" w:rsidRPr="00C70BE9" w:rsidRDefault="00DF39E4" w:rsidP="00DA3073">
            <w:pPr>
              <w:pStyle w:val="ListParagraph"/>
              <w:spacing w:after="0" w:line="240" w:lineRule="auto"/>
              <w:ind w:left="2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2762" w:type="pct"/>
            <w:vMerge w:val="restart"/>
            <w:shd w:val="clear" w:color="000000" w:fill="auto"/>
            <w:noWrap/>
          </w:tcPr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Mengamati beberapa contoh ragam tari tradisi daerah lain (nusantara) berdasarkan jenis, fungsi, simbol dan nilai estetis dari suatu kelompok masyarakat melalui media gambar dan/atau audio-visual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2" w:hanging="2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Mendiskusikan hubungan antara simbol, jenis, dan nilai etetis dalam pertunjukan karya tari tradisi yang diamati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2" w:hanging="2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Menganalisis keterkaitan antara karya seni tari dan nilai-nilai estetik dalam kebudayaan masyarakat tempat siswa berada</w:t>
            </w:r>
          </w:p>
          <w:p w:rsidR="00DF39E4" w:rsidRPr="00C70BE9" w:rsidRDefault="00DF39E4" w:rsidP="00DA30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2" w:hanging="252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Mengkomunikasikan hasil analisisnya tentang pagelaran karya tari tradisi dalam bentuk kritik tari baik lisan maupun tulisan.</w:t>
            </w:r>
          </w:p>
          <w:p w:rsidR="00DF39E4" w:rsidRPr="00C70BE9" w:rsidRDefault="00DF39E4" w:rsidP="00DA30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DF39E4" w:rsidRPr="00C70BE9" w:rsidTr="00DA3073">
        <w:trPr>
          <w:trHeight w:val="397"/>
        </w:trPr>
        <w:tc>
          <w:tcPr>
            <w:tcW w:w="1063" w:type="pct"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4.4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mengenai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estetis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proofErr w:type="spellEnd"/>
          </w:p>
        </w:tc>
        <w:tc>
          <w:tcPr>
            <w:tcW w:w="1175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2" w:type="pct"/>
            <w:vMerge/>
            <w:shd w:val="clear" w:color="000000" w:fill="auto"/>
            <w:noWrap/>
          </w:tcPr>
          <w:p w:rsidR="00DF39E4" w:rsidRPr="00C70BE9" w:rsidRDefault="00DF39E4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F39E4" w:rsidRPr="00C70BE9" w:rsidRDefault="00DF39E4" w:rsidP="00DF3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9E4" w:rsidRDefault="00DF39E4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2C01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SILABUS</w:t>
      </w:r>
    </w:p>
    <w:p w:rsidR="002C01AB" w:rsidRDefault="002C01AB" w:rsidP="002C01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01AB" w:rsidRPr="00C70BE9" w:rsidRDefault="002C01AB" w:rsidP="002C01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b/>
          <w:sz w:val="20"/>
          <w:szCs w:val="20"/>
        </w:rPr>
        <w:t>Seni</w:t>
      </w:r>
      <w:proofErr w:type="spellEnd"/>
      <w:r w:rsidRPr="00C70B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0BE9">
        <w:rPr>
          <w:rFonts w:ascii="Times New Roman" w:hAnsi="Times New Roman" w:cs="Times New Roman"/>
          <w:b/>
          <w:sz w:val="20"/>
          <w:szCs w:val="20"/>
        </w:rPr>
        <w:t>Teater</w:t>
      </w:r>
      <w:proofErr w:type="spellEnd"/>
      <w:r w:rsidRPr="00C70BE9">
        <w:rPr>
          <w:rFonts w:ascii="Times New Roman" w:hAnsi="Times New Roman" w:cs="Times New Roman"/>
          <w:b/>
          <w:sz w:val="20"/>
          <w:szCs w:val="20"/>
        </w:rPr>
        <w:tab/>
      </w:r>
    </w:p>
    <w:p w:rsidR="002C01AB" w:rsidRPr="00C70BE9" w:rsidRDefault="002C01AB" w:rsidP="002C01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  <w:t>: SMA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Negeri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>
        <w:rPr>
          <w:rFonts w:ascii="Times New Roman" w:hAnsi="Times New Roman" w:cs="Times New Roman"/>
          <w:sz w:val="20"/>
          <w:szCs w:val="20"/>
        </w:rPr>
        <w:t>Siantan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Timur</w:t>
      </w:r>
      <w:proofErr w:type="spellEnd"/>
    </w:p>
    <w:p w:rsidR="002C01AB" w:rsidRPr="00C70BE9" w:rsidRDefault="002C01AB" w:rsidP="002C01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  <w:t>: X (</w:t>
      </w:r>
      <w:proofErr w:type="spellStart"/>
      <w:r w:rsidRPr="00C70BE9">
        <w:rPr>
          <w:rFonts w:ascii="Times New Roman" w:hAnsi="Times New Roman" w:cs="Times New Roman"/>
          <w:sz w:val="20"/>
          <w:szCs w:val="20"/>
        </w:rPr>
        <w:t>Sepuluh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>)</w:t>
      </w:r>
    </w:p>
    <w:p w:rsidR="002C01AB" w:rsidRPr="00C70BE9" w:rsidRDefault="002C01AB" w:rsidP="002C01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70BE9">
        <w:rPr>
          <w:rFonts w:ascii="Times New Roman" w:hAnsi="Times New Roman" w:cs="Times New Roman"/>
          <w:sz w:val="20"/>
          <w:szCs w:val="20"/>
        </w:rPr>
        <w:t>Kompetensi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0BE9">
        <w:rPr>
          <w:rFonts w:ascii="Times New Roman" w:hAnsi="Times New Roman" w:cs="Times New Roman"/>
          <w:sz w:val="20"/>
          <w:szCs w:val="20"/>
        </w:rPr>
        <w:t>Inti</w:t>
      </w:r>
      <w:proofErr w:type="spellEnd"/>
      <w:r w:rsidRPr="00C70BE9">
        <w:rPr>
          <w:rFonts w:ascii="Times New Roman" w:hAnsi="Times New Roman" w:cs="Times New Roman"/>
          <w:sz w:val="20"/>
          <w:szCs w:val="20"/>
        </w:rPr>
        <w:tab/>
      </w:r>
      <w:r w:rsidRPr="00C70BE9">
        <w:rPr>
          <w:rFonts w:ascii="Times New Roman" w:hAnsi="Times New Roman" w:cs="Times New Roman"/>
          <w:sz w:val="20"/>
          <w:szCs w:val="20"/>
        </w:rPr>
        <w:tab/>
        <w:t>:</w:t>
      </w:r>
    </w:p>
    <w:p w:rsidR="002C01AB" w:rsidRPr="00335430" w:rsidRDefault="002C01AB" w:rsidP="002C01A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KI-1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KI-2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gram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ajaran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agama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dianutnya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jujur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disiplin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santun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peduli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gotong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royong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kerjasama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toleran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damai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bertanggung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responsif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pro-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berinteraksi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negara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regional,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internasional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”.</w:t>
      </w:r>
    </w:p>
    <w:p w:rsidR="002C01AB" w:rsidRPr="00335430" w:rsidRDefault="002C01AB" w:rsidP="002C01A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KI-</w:t>
      </w:r>
      <w:r w:rsidRPr="00335430">
        <w:rPr>
          <w:rFonts w:ascii="Times New Roman" w:hAnsi="Times New Roman" w:cs="Times New Roman"/>
          <w:b/>
          <w:sz w:val="20"/>
          <w:szCs w:val="20"/>
        </w:rPr>
        <w:t>3: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faktual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metakognitif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rasa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tahunya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seni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budaya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humaniora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wawasan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kemanusiaan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kenegaraan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peradaban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fenomena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spesifik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minatnya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masalah</w:t>
      </w:r>
      <w:proofErr w:type="spellEnd"/>
    </w:p>
    <w:p w:rsidR="002C01AB" w:rsidRPr="00335430" w:rsidRDefault="002C01AB" w:rsidP="002C01A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335430">
        <w:rPr>
          <w:rFonts w:ascii="Times New Roman" w:hAnsi="Times New Roman" w:cs="Times New Roman"/>
          <w:b/>
          <w:sz w:val="20"/>
          <w:szCs w:val="20"/>
        </w:rPr>
        <w:t>4: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menalar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menyaji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konkret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dipelajarinya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bertindak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kreatif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keilmuan</w:t>
      </w:r>
      <w:proofErr w:type="spellEnd"/>
    </w:p>
    <w:p w:rsidR="002C01AB" w:rsidRPr="00C70BE9" w:rsidRDefault="002C01AB" w:rsidP="002C01AB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17"/>
        <w:gridCol w:w="3366"/>
        <w:gridCol w:w="7303"/>
      </w:tblGrid>
      <w:tr w:rsidR="002C01AB" w:rsidRPr="00C70BE9" w:rsidTr="00DA3073">
        <w:trPr>
          <w:trHeight w:val="397"/>
          <w:tblHeader/>
        </w:trPr>
        <w:tc>
          <w:tcPr>
            <w:tcW w:w="1266" w:type="pct"/>
            <w:shd w:val="clear" w:color="000000" w:fill="C2D69A"/>
            <w:noWrap/>
            <w:vAlign w:val="center"/>
            <w:hideMark/>
          </w:tcPr>
          <w:p w:rsidR="002C01AB" w:rsidRPr="00C70BE9" w:rsidRDefault="002C01AB" w:rsidP="00DA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Kompetensi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1178" w:type="pct"/>
            <w:shd w:val="clear" w:color="000000" w:fill="C2D69A"/>
            <w:noWrap/>
            <w:vAlign w:val="center"/>
            <w:hideMark/>
          </w:tcPr>
          <w:p w:rsidR="002C01AB" w:rsidRPr="00C70BE9" w:rsidRDefault="002C01AB" w:rsidP="00DA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Materi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Pokok</w:t>
            </w:r>
            <w:proofErr w:type="spellEnd"/>
          </w:p>
        </w:tc>
        <w:tc>
          <w:tcPr>
            <w:tcW w:w="2556" w:type="pct"/>
            <w:shd w:val="clear" w:color="000000" w:fill="C2D69A"/>
            <w:noWrap/>
            <w:vAlign w:val="center"/>
            <w:hideMark/>
          </w:tcPr>
          <w:p w:rsidR="002C01AB" w:rsidRPr="00C70BE9" w:rsidRDefault="002C01AB" w:rsidP="00DA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Kegiatan</w:t>
            </w:r>
            <w:proofErr w:type="spellEnd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</w:tr>
      <w:tr w:rsidR="002C01AB" w:rsidRPr="00C70BE9" w:rsidTr="00DA3073">
        <w:trPr>
          <w:trHeight w:val="397"/>
        </w:trPr>
        <w:tc>
          <w:tcPr>
            <w:tcW w:w="1266" w:type="pct"/>
            <w:shd w:val="clear" w:color="000000" w:fill="auto"/>
            <w:noWrap/>
            <w:hideMark/>
          </w:tcPr>
          <w:p w:rsidR="002C01AB" w:rsidRPr="00C70BE9" w:rsidRDefault="002C01AB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bersumber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178" w:type="pct"/>
            <w:vMerge w:val="restart"/>
            <w:shd w:val="clear" w:color="000000" w:fill="auto"/>
            <w:noWrap/>
            <w:hideMark/>
          </w:tcPr>
          <w:p w:rsidR="002C01AB" w:rsidRPr="00C70BE9" w:rsidRDefault="002C01AB" w:rsidP="00DA307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51" w:hanging="151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  <w:t>Konsep, teknik dan prosedur seni peran bersumber seni teater tradisional</w:t>
            </w:r>
          </w:p>
          <w:p w:rsidR="002C01AB" w:rsidRPr="00C70BE9" w:rsidRDefault="002C01AB" w:rsidP="00DA307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51" w:hanging="151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  <w:t>Peragaan adegan sesuai konsep, teknik dan prosedur seni peran bersumber seni teater tradisional</w:t>
            </w:r>
          </w:p>
        </w:tc>
        <w:tc>
          <w:tcPr>
            <w:tcW w:w="2556" w:type="pct"/>
            <w:vMerge w:val="restart"/>
            <w:shd w:val="clear" w:color="000000" w:fill="auto"/>
            <w:noWrap/>
            <w:hideMark/>
          </w:tcPr>
          <w:p w:rsidR="002C01AB" w:rsidRPr="00C70BE9" w:rsidRDefault="002C01AB" w:rsidP="00DA3073">
            <w:pPr>
              <w:numPr>
                <w:ilvl w:val="0"/>
                <w:numId w:val="21"/>
              </w:numPr>
              <w:spacing w:after="0" w:line="240" w:lineRule="auto"/>
              <w:ind w:left="245" w:hanging="2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t>Melakukan pengamatan dan mengidentifikasi  konsep, teknik dan prosedur pemeranan seni teater  tradisional.</w:t>
            </w:r>
          </w:p>
          <w:p w:rsidR="002C01AB" w:rsidRPr="00C70BE9" w:rsidRDefault="002C01AB" w:rsidP="00DA3073">
            <w:pPr>
              <w:numPr>
                <w:ilvl w:val="0"/>
                <w:numId w:val="22"/>
              </w:numPr>
              <w:spacing w:after="0" w:line="240" w:lineRule="auto"/>
              <w:ind w:left="254" w:hanging="2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t>Mendemonstrasikan latihan teknik dan prosedur pemeranan seni teater  tradisional.</w:t>
            </w:r>
          </w:p>
          <w:p w:rsidR="002C01AB" w:rsidRPr="00C70BE9" w:rsidRDefault="002C01AB" w:rsidP="00DA3073">
            <w:pPr>
              <w:numPr>
                <w:ilvl w:val="0"/>
                <w:numId w:val="23"/>
              </w:numPr>
              <w:spacing w:after="0" w:line="240" w:lineRule="auto"/>
              <w:ind w:left="254" w:hanging="2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Menampilkan  peragaan adegan sesuai konsep, teknik dan prosedur pemeranan seni teater  tradisional.</w:t>
            </w:r>
          </w:p>
        </w:tc>
      </w:tr>
      <w:tr w:rsidR="002C01AB" w:rsidRPr="00C70BE9" w:rsidTr="00DA3073">
        <w:trPr>
          <w:trHeight w:val="397"/>
        </w:trPr>
        <w:tc>
          <w:tcPr>
            <w:tcW w:w="1266" w:type="pct"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Meragakan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adegan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bersumber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178" w:type="pct"/>
            <w:vMerge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pct"/>
            <w:vMerge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01AB" w:rsidRPr="00C70BE9" w:rsidTr="00DA3073">
        <w:trPr>
          <w:trHeight w:val="397"/>
        </w:trPr>
        <w:tc>
          <w:tcPr>
            <w:tcW w:w="1266" w:type="pct"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naskah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lakon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bersumber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cerita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178" w:type="pct"/>
            <w:vMerge w:val="restart"/>
            <w:shd w:val="clear" w:color="000000" w:fill="auto"/>
            <w:noWrap/>
          </w:tcPr>
          <w:p w:rsidR="002C01AB" w:rsidRPr="00C70BE9" w:rsidRDefault="002C01AB" w:rsidP="00DA307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41" w:hanging="18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Teknik menyusun naskah lakon bersumber dari cerita tradisional </w:t>
            </w:r>
          </w:p>
          <w:p w:rsidR="002C01AB" w:rsidRPr="00C70BE9" w:rsidRDefault="002C01AB" w:rsidP="00DA307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41" w:hanging="18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Penyusunan naskah lakon sesuai kaidah  seni teater tradisional</w:t>
            </w:r>
          </w:p>
        </w:tc>
        <w:tc>
          <w:tcPr>
            <w:tcW w:w="2556" w:type="pct"/>
            <w:vMerge w:val="restart"/>
            <w:shd w:val="clear" w:color="000000" w:fill="auto"/>
            <w:noWrap/>
          </w:tcPr>
          <w:p w:rsidR="002C01AB" w:rsidRPr="00C70BE9" w:rsidRDefault="002C01AB" w:rsidP="00DA3073">
            <w:pPr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t>Mengidentifikasi  naskah lakon seni teater tradisional  berdasarkan jenis, bentuk, dan makna lakon seni teater tradisional</w:t>
            </w:r>
          </w:p>
          <w:p w:rsidR="002C01AB" w:rsidRPr="00C70BE9" w:rsidRDefault="002C01AB" w:rsidP="00DA3073">
            <w:pPr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t>Mengekplorasi teknik pembuatan naskah sesuai dengan kaidah seni teater tradisional.</w:t>
            </w:r>
          </w:p>
          <w:p w:rsidR="002C01AB" w:rsidRPr="00C70BE9" w:rsidRDefault="002C01AB" w:rsidP="00DA3073">
            <w:pPr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t>Menyusun naskah teater tradisional</w:t>
            </w:r>
          </w:p>
          <w:p w:rsidR="002C01AB" w:rsidRPr="00C70BE9" w:rsidRDefault="002C01AB" w:rsidP="00DA3073">
            <w:pPr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t>Mempresentasikan naskah  yang telah disusun teater tradisional secara perorangan atau kelompok</w:t>
            </w:r>
          </w:p>
        </w:tc>
      </w:tr>
      <w:tr w:rsidR="002C01AB" w:rsidRPr="00C70BE9" w:rsidTr="00DA3073">
        <w:trPr>
          <w:trHeight w:val="397"/>
        </w:trPr>
        <w:tc>
          <w:tcPr>
            <w:tcW w:w="1266" w:type="pct"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naskah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lakon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kaidah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178" w:type="pct"/>
            <w:vMerge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pct"/>
            <w:vMerge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01AB" w:rsidRPr="00C70BE9" w:rsidTr="00DA3073">
        <w:trPr>
          <w:trHeight w:val="397"/>
        </w:trPr>
        <w:tc>
          <w:tcPr>
            <w:tcW w:w="1266" w:type="pct"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3.3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perancangan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pementasan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178" w:type="pct"/>
            <w:vMerge w:val="restart"/>
            <w:shd w:val="clear" w:color="000000" w:fill="auto"/>
            <w:noWrap/>
          </w:tcPr>
          <w:p w:rsidR="002C01AB" w:rsidRPr="00C70BE9" w:rsidRDefault="002C01AB" w:rsidP="00DA307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41" w:hanging="18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Konsep, teknik dan prosedur perancangan pementasan seni seni teater tradisional </w:t>
            </w:r>
          </w:p>
          <w:p w:rsidR="002C01AB" w:rsidRPr="00C70BE9" w:rsidRDefault="002C01AB" w:rsidP="00DA30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1" w:hanging="18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Pembuatan rancangan pementasan seni teater sesuai konsep, teknik dan prosedur bersumber seni teater  </w:t>
            </w: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tradisional</w:t>
            </w:r>
          </w:p>
          <w:p w:rsidR="002C01AB" w:rsidRPr="00C70BE9" w:rsidRDefault="002C01AB" w:rsidP="00DA3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2556" w:type="pct"/>
            <w:vMerge w:val="restart"/>
            <w:shd w:val="clear" w:color="000000" w:fill="auto"/>
            <w:noWrap/>
          </w:tcPr>
          <w:p w:rsidR="002C01AB" w:rsidRPr="00C70BE9" w:rsidRDefault="002C01AB" w:rsidP="00DA3073">
            <w:pPr>
              <w:numPr>
                <w:ilvl w:val="0"/>
                <w:numId w:val="23"/>
              </w:numPr>
              <w:spacing w:after="0" w:line="240" w:lineRule="auto"/>
              <w:ind w:left="258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lastRenderedPageBreak/>
              <w:t>Mengidentifikasi tentang  konsep, teknik dan prosedur merancang seni teater  tradisional.</w:t>
            </w:r>
          </w:p>
          <w:p w:rsidR="002C01AB" w:rsidRPr="00C70BE9" w:rsidRDefault="002C01AB" w:rsidP="00DA3073">
            <w:pPr>
              <w:numPr>
                <w:ilvl w:val="0"/>
                <w:numId w:val="23"/>
              </w:numPr>
              <w:spacing w:after="0" w:line="240" w:lineRule="auto"/>
              <w:ind w:left="258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t>Mengamati tayangan video pementasan seni teater  tradisional.</w:t>
            </w:r>
          </w:p>
          <w:p w:rsidR="002C01AB" w:rsidRPr="00C70BE9" w:rsidRDefault="002C01AB" w:rsidP="00DA307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58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Membuat rancangan seni dan produksi seni teater  sesuai naskah lakon yang dibawakan.</w:t>
            </w:r>
          </w:p>
          <w:p w:rsidR="002C01AB" w:rsidRPr="00C70BE9" w:rsidRDefault="002C01AB" w:rsidP="00DA307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58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Mendeskripsikan rancangan karya dan produksi seni teater tradisional sesuai naskah </w:t>
            </w: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lastRenderedPageBreak/>
              <w:t>lakon yang akan dibawakan.</w:t>
            </w:r>
          </w:p>
        </w:tc>
      </w:tr>
      <w:tr w:rsidR="002C01AB" w:rsidRPr="00C70BE9" w:rsidTr="00DA3073">
        <w:trPr>
          <w:trHeight w:val="397"/>
        </w:trPr>
        <w:tc>
          <w:tcPr>
            <w:tcW w:w="1266" w:type="pct"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pementasan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bersumber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178" w:type="pct"/>
            <w:vMerge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pct"/>
            <w:vMerge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01AB" w:rsidRPr="00C70BE9" w:rsidTr="00DA3073">
        <w:trPr>
          <w:trHeight w:val="397"/>
        </w:trPr>
        <w:tc>
          <w:tcPr>
            <w:tcW w:w="1266" w:type="pct"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3.4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pementasan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178" w:type="pct"/>
            <w:vMerge w:val="restart"/>
            <w:shd w:val="clear" w:color="000000" w:fill="auto"/>
            <w:noWrap/>
          </w:tcPr>
          <w:p w:rsidR="002C01AB" w:rsidRPr="00C70BE9" w:rsidRDefault="002C01AB" w:rsidP="00DA307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31" w:hanging="27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Konsep, teknik dan prosedur pementasan seni teater  tradisional</w:t>
            </w:r>
          </w:p>
          <w:p w:rsidR="002C01AB" w:rsidRPr="00C70BE9" w:rsidRDefault="002C01AB" w:rsidP="00DA307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31" w:hanging="27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Pementasan seni teater berdasarkan konsep, teknik dan prosedur seni teater  tradisional</w:t>
            </w:r>
          </w:p>
        </w:tc>
        <w:tc>
          <w:tcPr>
            <w:tcW w:w="2556" w:type="pct"/>
            <w:vMerge w:val="restart"/>
            <w:shd w:val="clear" w:color="000000" w:fill="auto"/>
            <w:noWrap/>
          </w:tcPr>
          <w:p w:rsidR="002C01AB" w:rsidRPr="00C70BE9" w:rsidRDefault="002C01AB" w:rsidP="00DA3073">
            <w:pPr>
              <w:numPr>
                <w:ilvl w:val="0"/>
                <w:numId w:val="22"/>
              </w:numPr>
              <w:spacing w:after="0" w:line="240" w:lineRule="auto"/>
              <w:ind w:left="258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t>Mengidentifikasi  mengenai konsep, teknik dan prosedur pementasan seni teater  tradisional.</w:t>
            </w:r>
          </w:p>
          <w:p w:rsidR="002C01AB" w:rsidRPr="00C70BE9" w:rsidRDefault="002C01AB" w:rsidP="00DA3073">
            <w:pPr>
              <w:numPr>
                <w:ilvl w:val="0"/>
                <w:numId w:val="22"/>
              </w:numPr>
              <w:spacing w:after="0" w:line="240" w:lineRule="auto"/>
              <w:ind w:left="258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 w:eastAsia="id-ID"/>
              </w:rPr>
              <w:t>Mengkonstruksi konsep, teknik dan prosedur pementasan seni teater  tradisional.</w:t>
            </w:r>
          </w:p>
          <w:p w:rsidR="002C01AB" w:rsidRPr="00C70BE9" w:rsidRDefault="002C01AB" w:rsidP="00DA3073">
            <w:pPr>
              <w:numPr>
                <w:ilvl w:val="0"/>
                <w:numId w:val="23"/>
              </w:numPr>
              <w:spacing w:after="0" w:line="240" w:lineRule="auto"/>
              <w:ind w:left="258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Mementaskan seni teater  tradisional.</w:t>
            </w:r>
          </w:p>
          <w:p w:rsidR="002C01AB" w:rsidRPr="00C70BE9" w:rsidRDefault="002C01AB" w:rsidP="00DA307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58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C70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Mengkritik  pementasan seni teater  tradisional.</w:t>
            </w:r>
          </w:p>
        </w:tc>
      </w:tr>
      <w:tr w:rsidR="002C01AB" w:rsidRPr="00C70BE9" w:rsidTr="00DA3073">
        <w:trPr>
          <w:trHeight w:val="397"/>
        </w:trPr>
        <w:tc>
          <w:tcPr>
            <w:tcW w:w="1266" w:type="pct"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4.4 </w:t>
            </w:r>
            <w:r w:rsidRPr="00C70B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Mementaskan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teater</w:t>
            </w:r>
            <w:proofErr w:type="spellEnd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BE9"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178" w:type="pct"/>
            <w:vMerge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pct"/>
            <w:vMerge/>
            <w:shd w:val="clear" w:color="000000" w:fill="auto"/>
            <w:noWrap/>
          </w:tcPr>
          <w:p w:rsidR="002C01AB" w:rsidRPr="00C70BE9" w:rsidRDefault="002C01AB" w:rsidP="00DA3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C01AB" w:rsidRPr="00C70BE9" w:rsidRDefault="002C01AB" w:rsidP="002C01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1AB" w:rsidRDefault="002C01AB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5D6" w:rsidRDefault="00FE05D6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5D6" w:rsidRDefault="00FE05D6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5D6" w:rsidRDefault="00FE05D6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5D6" w:rsidRDefault="00FE05D6" w:rsidP="00DF5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5D6" w:rsidRPr="00F72ED7" w:rsidRDefault="00637D96" w:rsidP="00DF59A1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72ED7">
        <w:rPr>
          <w:rFonts w:ascii="Times New Roman" w:hAnsi="Times New Roman" w:cs="Times New Roman"/>
          <w:szCs w:val="20"/>
        </w:rPr>
        <w:t xml:space="preserve">……,… </w:t>
      </w:r>
      <w:proofErr w:type="spellStart"/>
      <w:r w:rsidRPr="00F72ED7">
        <w:rPr>
          <w:rFonts w:ascii="Times New Roman" w:hAnsi="Times New Roman" w:cs="Times New Roman"/>
          <w:szCs w:val="20"/>
        </w:rPr>
        <w:t>Juni</w:t>
      </w:r>
      <w:proofErr w:type="spellEnd"/>
      <w:r w:rsidRPr="00F72ED7">
        <w:rPr>
          <w:rFonts w:ascii="Times New Roman" w:hAnsi="Times New Roman" w:cs="Times New Roman"/>
          <w:szCs w:val="20"/>
        </w:rPr>
        <w:t xml:space="preserve"> 2021</w:t>
      </w:r>
    </w:p>
    <w:p w:rsidR="00FE05D6" w:rsidRPr="00FE05D6" w:rsidRDefault="00F72ED7" w:rsidP="00637D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margin-left:37.75pt;margin-top:22.15pt;width:138.2pt;height:131.2pt;z-index:251658240" strokecolor="white [3212]">
            <v:textbox>
              <w:txbxContent>
                <w:p w:rsidR="00FE05D6" w:rsidRPr="00F72ED7" w:rsidRDefault="00637D96" w:rsidP="00637D9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72ED7">
                    <w:rPr>
                      <w:rFonts w:ascii="Times New Roman" w:hAnsi="Times New Roman" w:cs="Times New Roman"/>
                    </w:rPr>
                    <w:t>Mengetahui</w:t>
                  </w:r>
                  <w:proofErr w:type="spellEnd"/>
                  <w:r w:rsidRPr="00F72ED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37D96" w:rsidRPr="00F72ED7" w:rsidRDefault="00637D96" w:rsidP="00637D9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72ED7">
                    <w:rPr>
                      <w:rFonts w:ascii="Times New Roman" w:hAnsi="Times New Roman" w:cs="Times New Roman"/>
                    </w:rPr>
                    <w:t>Kepala</w:t>
                  </w:r>
                  <w:proofErr w:type="spellEnd"/>
                  <w:r w:rsidRPr="00F72ED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2ED7">
                    <w:rPr>
                      <w:rFonts w:ascii="Times New Roman" w:hAnsi="Times New Roman" w:cs="Times New Roman"/>
                    </w:rPr>
                    <w:t>Sekolah</w:t>
                  </w:r>
                  <w:proofErr w:type="spellEnd"/>
                  <w:r w:rsidRPr="00F72ED7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637D96" w:rsidRPr="00F72ED7" w:rsidRDefault="00637D96" w:rsidP="00637D9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637D96" w:rsidRPr="00F72ED7" w:rsidRDefault="00637D96" w:rsidP="00637D9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637D96" w:rsidRPr="00F72ED7" w:rsidRDefault="00637D96" w:rsidP="00637D9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F72ED7">
                    <w:rPr>
                      <w:rFonts w:ascii="Times New Roman" w:hAnsi="Times New Roman" w:cs="Times New Roman"/>
                    </w:rPr>
                    <w:t>………</w:t>
                  </w:r>
                  <w:r w:rsidR="00F72ED7">
                    <w:rPr>
                      <w:rFonts w:ascii="Times New Roman" w:hAnsi="Times New Roman" w:cs="Times New Roman"/>
                    </w:rPr>
                    <w:t>…………………..NIP …...…………………</w:t>
                  </w:r>
                </w:p>
              </w:txbxContent>
            </v:textbox>
          </v:rect>
        </w:pict>
      </w:r>
      <w:r w:rsidR="00637D96">
        <w:rPr>
          <w:rFonts w:ascii="Times New Roman" w:hAnsi="Times New Roman" w:cs="Times New Roman"/>
          <w:sz w:val="20"/>
          <w:szCs w:val="20"/>
        </w:rPr>
        <w:tab/>
      </w:r>
      <w:r w:rsidR="00637D96">
        <w:rPr>
          <w:rFonts w:ascii="Times New Roman" w:hAnsi="Times New Roman" w:cs="Times New Roman"/>
          <w:sz w:val="20"/>
          <w:szCs w:val="20"/>
        </w:rPr>
        <w:tab/>
      </w:r>
      <w:r w:rsidR="00637D96">
        <w:rPr>
          <w:rFonts w:ascii="Times New Roman" w:hAnsi="Times New Roman" w:cs="Times New Roman"/>
          <w:sz w:val="20"/>
          <w:szCs w:val="20"/>
        </w:rPr>
        <w:tab/>
      </w:r>
      <w:r w:rsidR="00637D96">
        <w:rPr>
          <w:rFonts w:ascii="Times New Roman" w:hAnsi="Times New Roman" w:cs="Times New Roman"/>
          <w:sz w:val="20"/>
          <w:szCs w:val="20"/>
        </w:rPr>
        <w:tab/>
      </w:r>
    </w:p>
    <w:p w:rsidR="00FE05D6" w:rsidRPr="00FE05D6" w:rsidRDefault="00F72ED7" w:rsidP="00FE05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margin-left:566.15pt;margin-top:8.1pt;width:121.95pt;height:99.2pt;z-index:251659264" strokecolor="white [3212]">
            <v:textbox>
              <w:txbxContent>
                <w:p w:rsidR="00637D96" w:rsidRPr="00F72ED7" w:rsidRDefault="00637D96">
                  <w:pPr>
                    <w:rPr>
                      <w:rFonts w:ascii="Times New Roman" w:hAnsi="Times New Roman" w:cs="Times New Roman"/>
                    </w:rPr>
                  </w:pPr>
                  <w:r w:rsidRPr="00F72ED7">
                    <w:rPr>
                      <w:rFonts w:ascii="Times New Roman" w:hAnsi="Times New Roman" w:cs="Times New Roman"/>
                    </w:rPr>
                    <w:t xml:space="preserve">Guru </w:t>
                  </w:r>
                  <w:proofErr w:type="spellStart"/>
                  <w:r w:rsidRPr="00F72ED7">
                    <w:rPr>
                      <w:rFonts w:ascii="Times New Roman" w:hAnsi="Times New Roman" w:cs="Times New Roman"/>
                    </w:rPr>
                    <w:t>Seni</w:t>
                  </w:r>
                  <w:proofErr w:type="spellEnd"/>
                  <w:r w:rsidRPr="00F72ED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2ED7">
                    <w:rPr>
                      <w:rFonts w:ascii="Times New Roman" w:hAnsi="Times New Roman" w:cs="Times New Roman"/>
                    </w:rPr>
                    <w:t>Budaya</w:t>
                  </w:r>
                  <w:proofErr w:type="spellEnd"/>
                  <w:r w:rsidRPr="00F72ED7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637D96" w:rsidRPr="00F72ED7" w:rsidRDefault="00637D96">
                  <w:pPr>
                    <w:rPr>
                      <w:rFonts w:ascii="Times New Roman" w:hAnsi="Times New Roman" w:cs="Times New Roman"/>
                    </w:rPr>
                  </w:pPr>
                </w:p>
                <w:p w:rsidR="00637D96" w:rsidRPr="00F72ED7" w:rsidRDefault="00F72ED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………………………NIP …………….</w:t>
                  </w:r>
                  <w:r w:rsidR="00637D96" w:rsidRPr="00F72ED7">
                    <w:rPr>
                      <w:rFonts w:ascii="Times New Roman" w:hAnsi="Times New Roman" w:cs="Times New Roman"/>
                    </w:rPr>
                    <w:t>……</w:t>
                  </w:r>
                </w:p>
              </w:txbxContent>
            </v:textbox>
          </v:rect>
        </w:pict>
      </w:r>
    </w:p>
    <w:p w:rsidR="00FE05D6" w:rsidRDefault="00FE05D6" w:rsidP="00FE05D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E05D6" w:rsidRPr="00FE05D6" w:rsidRDefault="00FE05D6" w:rsidP="00FE05D6">
      <w:pPr>
        <w:tabs>
          <w:tab w:val="left" w:pos="382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FE05D6" w:rsidRPr="00FE05D6" w:rsidSect="008C48EE">
      <w:pgSz w:w="16840" w:h="11907" w:orient="landscape" w:code="9"/>
      <w:pgMar w:top="1440" w:right="9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600"/>
    <w:multiLevelType w:val="hybridMultilevel"/>
    <w:tmpl w:val="55980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F2556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40B4F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C023E"/>
    <w:multiLevelType w:val="hybridMultilevel"/>
    <w:tmpl w:val="8522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F3A87"/>
    <w:multiLevelType w:val="hybridMultilevel"/>
    <w:tmpl w:val="2CEA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52BEA"/>
    <w:multiLevelType w:val="hybridMultilevel"/>
    <w:tmpl w:val="B4DE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81BF7"/>
    <w:multiLevelType w:val="hybridMultilevel"/>
    <w:tmpl w:val="09DC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2269A"/>
    <w:multiLevelType w:val="hybridMultilevel"/>
    <w:tmpl w:val="57B66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97A"/>
    <w:multiLevelType w:val="hybridMultilevel"/>
    <w:tmpl w:val="B2C260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E69F7"/>
    <w:multiLevelType w:val="hybridMultilevel"/>
    <w:tmpl w:val="5F6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26D83"/>
    <w:multiLevelType w:val="hybridMultilevel"/>
    <w:tmpl w:val="24CE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F27A1"/>
    <w:multiLevelType w:val="hybridMultilevel"/>
    <w:tmpl w:val="EEC0D640"/>
    <w:lvl w:ilvl="0" w:tplc="4008D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76D1A"/>
    <w:multiLevelType w:val="hybridMultilevel"/>
    <w:tmpl w:val="C97417BE"/>
    <w:lvl w:ilvl="0" w:tplc="E430B204">
      <w:start w:val="1"/>
      <w:numFmt w:val="lowerLetter"/>
      <w:lvlText w:val="%1."/>
      <w:lvlJc w:val="left"/>
      <w:pPr>
        <w:ind w:left="77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1">
    <w:nsid w:val="3E161A28"/>
    <w:multiLevelType w:val="hybridMultilevel"/>
    <w:tmpl w:val="1F4AE05A"/>
    <w:lvl w:ilvl="0" w:tplc="D3EA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0B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CA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2F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2F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6A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81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47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70D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E4CDD"/>
    <w:multiLevelType w:val="hybridMultilevel"/>
    <w:tmpl w:val="FEBC094C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3">
    <w:nsid w:val="41BA47EA"/>
    <w:multiLevelType w:val="hybridMultilevel"/>
    <w:tmpl w:val="1650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5673A"/>
    <w:multiLevelType w:val="hybridMultilevel"/>
    <w:tmpl w:val="B112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C4B5E"/>
    <w:multiLevelType w:val="hybridMultilevel"/>
    <w:tmpl w:val="BD5ABC2E"/>
    <w:lvl w:ilvl="0" w:tplc="0421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0CC6F25"/>
    <w:multiLevelType w:val="hybridMultilevel"/>
    <w:tmpl w:val="60B2F736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7">
    <w:nsid w:val="52710D36"/>
    <w:multiLevelType w:val="hybridMultilevel"/>
    <w:tmpl w:val="1B027B2C"/>
    <w:lvl w:ilvl="0" w:tplc="034E3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E7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C0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6B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AF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F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0B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C0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E1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D3B69"/>
    <w:multiLevelType w:val="hybridMultilevel"/>
    <w:tmpl w:val="1A3E09D0"/>
    <w:lvl w:ilvl="0" w:tplc="E5C8DDCA">
      <w:start w:val="1"/>
      <w:numFmt w:val="lowerLetter"/>
      <w:lvlText w:val="%1."/>
      <w:lvlJc w:val="left"/>
      <w:pPr>
        <w:ind w:left="80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2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4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6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8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40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2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4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67" w:hanging="180"/>
      </w:pPr>
      <w:rPr>
        <w:rFonts w:cs="Times New Roman"/>
      </w:rPr>
    </w:lvl>
  </w:abstractNum>
  <w:abstractNum w:abstractNumId="19">
    <w:nsid w:val="5A5C53CF"/>
    <w:multiLevelType w:val="hybridMultilevel"/>
    <w:tmpl w:val="916672CA"/>
    <w:lvl w:ilvl="0" w:tplc="A20AF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47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A5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01A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25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A8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85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C5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61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7347D"/>
    <w:multiLevelType w:val="hybridMultilevel"/>
    <w:tmpl w:val="A72E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4E11"/>
    <w:multiLevelType w:val="hybridMultilevel"/>
    <w:tmpl w:val="621A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86BEA"/>
    <w:multiLevelType w:val="hybridMultilevel"/>
    <w:tmpl w:val="13C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D073A"/>
    <w:multiLevelType w:val="hybridMultilevel"/>
    <w:tmpl w:val="ABC2E294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F4401B"/>
    <w:multiLevelType w:val="hybridMultilevel"/>
    <w:tmpl w:val="A06E2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9F034E"/>
    <w:multiLevelType w:val="hybridMultilevel"/>
    <w:tmpl w:val="F244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553F0"/>
    <w:multiLevelType w:val="hybridMultilevel"/>
    <w:tmpl w:val="A840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56A39"/>
    <w:multiLevelType w:val="hybridMultilevel"/>
    <w:tmpl w:val="EA2C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35743"/>
    <w:multiLevelType w:val="hybridMultilevel"/>
    <w:tmpl w:val="B928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4"/>
  </w:num>
  <w:num w:numId="4">
    <w:abstractNumId w:val="1"/>
  </w:num>
  <w:num w:numId="5">
    <w:abstractNumId w:val="18"/>
  </w:num>
  <w:num w:numId="6">
    <w:abstractNumId w:val="3"/>
  </w:num>
  <w:num w:numId="7">
    <w:abstractNumId w:val="20"/>
  </w:num>
  <w:num w:numId="8">
    <w:abstractNumId w:val="27"/>
  </w:num>
  <w:num w:numId="9">
    <w:abstractNumId w:val="17"/>
  </w:num>
  <w:num w:numId="10">
    <w:abstractNumId w:val="11"/>
  </w:num>
  <w:num w:numId="11">
    <w:abstractNumId w:val="7"/>
  </w:num>
  <w:num w:numId="12">
    <w:abstractNumId w:val="5"/>
  </w:num>
  <w:num w:numId="13">
    <w:abstractNumId w:val="22"/>
  </w:num>
  <w:num w:numId="14">
    <w:abstractNumId w:val="12"/>
  </w:num>
  <w:num w:numId="15">
    <w:abstractNumId w:val="19"/>
  </w:num>
  <w:num w:numId="16">
    <w:abstractNumId w:val="13"/>
  </w:num>
  <w:num w:numId="17">
    <w:abstractNumId w:val="6"/>
  </w:num>
  <w:num w:numId="18">
    <w:abstractNumId w:val="28"/>
  </w:num>
  <w:num w:numId="19">
    <w:abstractNumId w:val="2"/>
  </w:num>
  <w:num w:numId="20">
    <w:abstractNumId w:val="26"/>
  </w:num>
  <w:num w:numId="21">
    <w:abstractNumId w:val="14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1"/>
  </w:num>
  <w:num w:numId="26">
    <w:abstractNumId w:val="16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9"/>
  </w:num>
  <w:num w:numId="30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72DD"/>
    <w:rsid w:val="00013A05"/>
    <w:rsid w:val="00044745"/>
    <w:rsid w:val="00047CAE"/>
    <w:rsid w:val="000557D5"/>
    <w:rsid w:val="0009300B"/>
    <w:rsid w:val="000A777D"/>
    <w:rsid w:val="000B2216"/>
    <w:rsid w:val="000D45AE"/>
    <w:rsid w:val="00185419"/>
    <w:rsid w:val="001A7A8B"/>
    <w:rsid w:val="001B2D70"/>
    <w:rsid w:val="001E72DD"/>
    <w:rsid w:val="001F6903"/>
    <w:rsid w:val="002149D6"/>
    <w:rsid w:val="00226177"/>
    <w:rsid w:val="00236C79"/>
    <w:rsid w:val="00264E23"/>
    <w:rsid w:val="002746B3"/>
    <w:rsid w:val="002761FE"/>
    <w:rsid w:val="002A2501"/>
    <w:rsid w:val="002A356E"/>
    <w:rsid w:val="002B345A"/>
    <w:rsid w:val="002C01AB"/>
    <w:rsid w:val="002D14EB"/>
    <w:rsid w:val="002D5089"/>
    <w:rsid w:val="002F558D"/>
    <w:rsid w:val="0032688F"/>
    <w:rsid w:val="00360463"/>
    <w:rsid w:val="003648DB"/>
    <w:rsid w:val="003A2F89"/>
    <w:rsid w:val="003B6F66"/>
    <w:rsid w:val="003E3F83"/>
    <w:rsid w:val="003F4021"/>
    <w:rsid w:val="0040085A"/>
    <w:rsid w:val="004D5FC8"/>
    <w:rsid w:val="00524A7D"/>
    <w:rsid w:val="0054629A"/>
    <w:rsid w:val="005C35C3"/>
    <w:rsid w:val="005E45BF"/>
    <w:rsid w:val="006111C0"/>
    <w:rsid w:val="00637D96"/>
    <w:rsid w:val="006E72E5"/>
    <w:rsid w:val="00723F26"/>
    <w:rsid w:val="00740F43"/>
    <w:rsid w:val="00776CF6"/>
    <w:rsid w:val="007A1341"/>
    <w:rsid w:val="007B1810"/>
    <w:rsid w:val="007C2F83"/>
    <w:rsid w:val="007C6DD4"/>
    <w:rsid w:val="00863CA1"/>
    <w:rsid w:val="00875C19"/>
    <w:rsid w:val="008C48EE"/>
    <w:rsid w:val="00900A07"/>
    <w:rsid w:val="00905046"/>
    <w:rsid w:val="00916D61"/>
    <w:rsid w:val="00931A38"/>
    <w:rsid w:val="009335F5"/>
    <w:rsid w:val="00961361"/>
    <w:rsid w:val="009902B7"/>
    <w:rsid w:val="009A1D9F"/>
    <w:rsid w:val="009B1EA2"/>
    <w:rsid w:val="009E0A04"/>
    <w:rsid w:val="009F08F8"/>
    <w:rsid w:val="00A35D9A"/>
    <w:rsid w:val="00A54BC2"/>
    <w:rsid w:val="00A6558F"/>
    <w:rsid w:val="00A81DE9"/>
    <w:rsid w:val="00AD560E"/>
    <w:rsid w:val="00B047D8"/>
    <w:rsid w:val="00B24909"/>
    <w:rsid w:val="00B34016"/>
    <w:rsid w:val="00B71C78"/>
    <w:rsid w:val="00B724C4"/>
    <w:rsid w:val="00BD0675"/>
    <w:rsid w:val="00C24C09"/>
    <w:rsid w:val="00C3058B"/>
    <w:rsid w:val="00C57EC7"/>
    <w:rsid w:val="00C70B12"/>
    <w:rsid w:val="00C70BE9"/>
    <w:rsid w:val="00CA1579"/>
    <w:rsid w:val="00CB5150"/>
    <w:rsid w:val="00CE2182"/>
    <w:rsid w:val="00D03F4B"/>
    <w:rsid w:val="00D048DB"/>
    <w:rsid w:val="00D11466"/>
    <w:rsid w:val="00D3623D"/>
    <w:rsid w:val="00D50CED"/>
    <w:rsid w:val="00D568B5"/>
    <w:rsid w:val="00D97C58"/>
    <w:rsid w:val="00DA1F8B"/>
    <w:rsid w:val="00DB3046"/>
    <w:rsid w:val="00DD06E3"/>
    <w:rsid w:val="00DD0AAD"/>
    <w:rsid w:val="00DD0B10"/>
    <w:rsid w:val="00DE1396"/>
    <w:rsid w:val="00DF1B42"/>
    <w:rsid w:val="00DF39E4"/>
    <w:rsid w:val="00DF59A1"/>
    <w:rsid w:val="00E16DE8"/>
    <w:rsid w:val="00E45F39"/>
    <w:rsid w:val="00E5168E"/>
    <w:rsid w:val="00E71310"/>
    <w:rsid w:val="00EA5F05"/>
    <w:rsid w:val="00EC7E09"/>
    <w:rsid w:val="00ED18F1"/>
    <w:rsid w:val="00F24BFF"/>
    <w:rsid w:val="00F611A9"/>
    <w:rsid w:val="00F72ED7"/>
    <w:rsid w:val="00F96F2E"/>
    <w:rsid w:val="00FA37E8"/>
    <w:rsid w:val="00FA75C1"/>
    <w:rsid w:val="00FE05D6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"/>
    <w:basedOn w:val="Normal"/>
    <w:link w:val="ListParagraphChar"/>
    <w:uiPriority w:val="34"/>
    <w:qFormat/>
    <w:rsid w:val="0022617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"/>
    <w:link w:val="ListParagraph"/>
    <w:uiPriority w:val="34"/>
    <w:locked/>
    <w:rsid w:val="003B6F66"/>
  </w:style>
  <w:style w:type="paragraph" w:customStyle="1" w:styleId="Default">
    <w:name w:val="Default"/>
    <w:rsid w:val="003B6F6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3B6F66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B6F66"/>
    <w:rPr>
      <w:rFonts w:eastAsia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2B69-AEE5-483A-A235-851CE89D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lenovo</cp:lastModifiedBy>
  <cp:revision>63</cp:revision>
  <dcterms:created xsi:type="dcterms:W3CDTF">2016-08-18T10:03:00Z</dcterms:created>
  <dcterms:modified xsi:type="dcterms:W3CDTF">2021-06-25T15:00:00Z</dcterms:modified>
</cp:coreProperties>
</file>