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A38" w:rsidRPr="00DE0365" w:rsidRDefault="00DF1C13" w:rsidP="00DE0365">
      <w:pPr>
        <w:spacing w:after="0" w:line="360" w:lineRule="auto"/>
        <w:rPr>
          <w:rFonts w:ascii="Times New Roman" w:hAnsi="Times New Roman" w:cs="Times New Roman"/>
          <w:b/>
          <w:sz w:val="24"/>
          <w:szCs w:val="24"/>
        </w:rPr>
      </w:pPr>
      <w:r w:rsidRPr="00DE0365">
        <w:rPr>
          <w:rFonts w:ascii="Times New Roman" w:hAnsi="Times New Roman" w:cs="Times New Roman"/>
          <w:b/>
          <w:sz w:val="24"/>
          <w:szCs w:val="24"/>
        </w:rPr>
        <w:t>EKONOMI</w:t>
      </w:r>
      <w:r w:rsidR="00931A38" w:rsidRPr="00DE0365">
        <w:rPr>
          <w:rFonts w:ascii="Times New Roman" w:hAnsi="Times New Roman" w:cs="Times New Roman"/>
          <w:b/>
          <w:sz w:val="24"/>
          <w:szCs w:val="24"/>
        </w:rPr>
        <w:tab/>
      </w:r>
    </w:p>
    <w:p w:rsidR="00034041" w:rsidRDefault="00931A38" w:rsidP="00DE0365">
      <w:pPr>
        <w:tabs>
          <w:tab w:val="left" w:pos="720"/>
          <w:tab w:val="left" w:pos="1440"/>
          <w:tab w:val="left" w:pos="2160"/>
          <w:tab w:val="left" w:pos="2880"/>
          <w:tab w:val="center" w:pos="6980"/>
        </w:tabs>
        <w:spacing w:after="0" w:line="360" w:lineRule="auto"/>
        <w:rPr>
          <w:rFonts w:ascii="Times New Roman" w:hAnsi="Times New Roman" w:cs="Times New Roman"/>
          <w:sz w:val="24"/>
          <w:szCs w:val="24"/>
          <w:lang w:val="id-ID"/>
        </w:rPr>
      </w:pPr>
      <w:r w:rsidRPr="00DE0365">
        <w:rPr>
          <w:rFonts w:ascii="Times New Roman" w:hAnsi="Times New Roman" w:cs="Times New Roman"/>
          <w:sz w:val="24"/>
          <w:szCs w:val="24"/>
        </w:rPr>
        <w:t>Satuan Pendidikan</w:t>
      </w:r>
      <w:r w:rsidRPr="00DE0365">
        <w:rPr>
          <w:rFonts w:ascii="Times New Roman" w:hAnsi="Times New Roman" w:cs="Times New Roman"/>
          <w:sz w:val="24"/>
          <w:szCs w:val="24"/>
        </w:rPr>
        <w:tab/>
        <w:t xml:space="preserve">: </w:t>
      </w:r>
      <w:r w:rsidR="00034041">
        <w:rPr>
          <w:rFonts w:ascii="Times New Roman" w:hAnsi="Times New Roman" w:cs="Times New Roman"/>
          <w:sz w:val="24"/>
          <w:szCs w:val="24"/>
        </w:rPr>
        <w:t xml:space="preserve">SMA </w:t>
      </w:r>
    </w:p>
    <w:p w:rsidR="00931A38" w:rsidRPr="00DE0365" w:rsidRDefault="00034041" w:rsidP="00DE0365">
      <w:pPr>
        <w:tabs>
          <w:tab w:val="left" w:pos="720"/>
          <w:tab w:val="left" w:pos="1440"/>
          <w:tab w:val="left" w:pos="2160"/>
          <w:tab w:val="left" w:pos="2880"/>
          <w:tab w:val="center" w:pos="6980"/>
        </w:tabs>
        <w:spacing w:after="0" w:line="360" w:lineRule="auto"/>
        <w:rPr>
          <w:rFonts w:ascii="Times New Roman" w:hAnsi="Times New Roman" w:cs="Times New Roman"/>
          <w:sz w:val="24"/>
          <w:szCs w:val="24"/>
        </w:rPr>
      </w:pPr>
      <w:r>
        <w:rPr>
          <w:rFonts w:ascii="Times New Roman" w:hAnsi="Times New Roman" w:cs="Times New Roman"/>
          <w:sz w:val="24"/>
          <w:szCs w:val="24"/>
          <w:lang w:val="id-ID"/>
        </w:rPr>
        <w:t xml:space="preserve">Sekolah </w:t>
      </w:r>
      <w:r>
        <w:rPr>
          <w:rFonts w:ascii="Times New Roman" w:hAnsi="Times New Roman" w:cs="Times New Roman"/>
          <w:sz w:val="24"/>
          <w:szCs w:val="24"/>
          <w:lang w:val="id-ID"/>
        </w:rPr>
        <w:tab/>
      </w:r>
      <w:r>
        <w:rPr>
          <w:rFonts w:ascii="Times New Roman" w:hAnsi="Times New Roman" w:cs="Times New Roman"/>
          <w:sz w:val="24"/>
          <w:szCs w:val="24"/>
          <w:lang w:val="id-ID"/>
        </w:rPr>
        <w:tab/>
        <w:t>: SMA Negeri Satu Siantan Timur</w:t>
      </w:r>
      <w:bookmarkStart w:id="0" w:name="_GoBack"/>
      <w:bookmarkEnd w:id="0"/>
      <w:r w:rsidR="00E84B6D" w:rsidRPr="00DE0365">
        <w:rPr>
          <w:rFonts w:ascii="Times New Roman" w:hAnsi="Times New Roman" w:cs="Times New Roman"/>
          <w:sz w:val="24"/>
          <w:szCs w:val="24"/>
        </w:rPr>
        <w:tab/>
      </w:r>
    </w:p>
    <w:p w:rsidR="00931A38" w:rsidRPr="00DE0365" w:rsidRDefault="00931A38" w:rsidP="00DE0365">
      <w:pPr>
        <w:spacing w:after="0" w:line="360" w:lineRule="auto"/>
        <w:rPr>
          <w:rFonts w:ascii="Times New Roman" w:hAnsi="Times New Roman" w:cs="Times New Roman"/>
          <w:sz w:val="24"/>
          <w:szCs w:val="24"/>
        </w:rPr>
      </w:pPr>
      <w:r w:rsidRPr="00DE0365">
        <w:rPr>
          <w:rFonts w:ascii="Times New Roman" w:hAnsi="Times New Roman" w:cs="Times New Roman"/>
          <w:sz w:val="24"/>
          <w:szCs w:val="24"/>
        </w:rPr>
        <w:t>Kelas</w:t>
      </w:r>
      <w:r w:rsidRPr="00DE0365">
        <w:rPr>
          <w:rFonts w:ascii="Times New Roman" w:hAnsi="Times New Roman" w:cs="Times New Roman"/>
          <w:sz w:val="24"/>
          <w:szCs w:val="24"/>
        </w:rPr>
        <w:tab/>
      </w:r>
      <w:r w:rsidRPr="00DE0365">
        <w:rPr>
          <w:rFonts w:ascii="Times New Roman" w:hAnsi="Times New Roman" w:cs="Times New Roman"/>
          <w:sz w:val="24"/>
          <w:szCs w:val="24"/>
        </w:rPr>
        <w:tab/>
      </w:r>
      <w:r w:rsidRPr="00DE0365">
        <w:rPr>
          <w:rFonts w:ascii="Times New Roman" w:hAnsi="Times New Roman" w:cs="Times New Roman"/>
          <w:sz w:val="24"/>
          <w:szCs w:val="24"/>
        </w:rPr>
        <w:tab/>
        <w:t xml:space="preserve">: </w:t>
      </w:r>
      <w:r w:rsidR="004C5799" w:rsidRPr="00DE0365">
        <w:rPr>
          <w:rFonts w:ascii="Times New Roman" w:hAnsi="Times New Roman" w:cs="Times New Roman"/>
          <w:sz w:val="24"/>
          <w:szCs w:val="24"/>
        </w:rPr>
        <w:t>XI (Sebelas)</w:t>
      </w:r>
    </w:p>
    <w:p w:rsidR="00047CAE" w:rsidRPr="00DE0365" w:rsidRDefault="00047CAE" w:rsidP="00DE0365">
      <w:pPr>
        <w:spacing w:after="0" w:line="360" w:lineRule="auto"/>
        <w:rPr>
          <w:rFonts w:ascii="Times New Roman" w:hAnsi="Times New Roman" w:cs="Times New Roman"/>
          <w:sz w:val="24"/>
          <w:szCs w:val="24"/>
        </w:rPr>
      </w:pPr>
      <w:r w:rsidRPr="00DE0365">
        <w:rPr>
          <w:rFonts w:ascii="Times New Roman" w:hAnsi="Times New Roman" w:cs="Times New Roman"/>
          <w:sz w:val="24"/>
          <w:szCs w:val="24"/>
        </w:rPr>
        <w:t>Kompetensi Inti</w:t>
      </w:r>
      <w:r w:rsidR="00931A38" w:rsidRPr="00DE0365">
        <w:rPr>
          <w:rFonts w:ascii="Times New Roman" w:hAnsi="Times New Roman" w:cs="Times New Roman"/>
          <w:sz w:val="24"/>
          <w:szCs w:val="24"/>
        </w:rPr>
        <w:tab/>
      </w:r>
      <w:r w:rsidR="00931A38" w:rsidRPr="00DE0365">
        <w:rPr>
          <w:rFonts w:ascii="Times New Roman" w:hAnsi="Times New Roman" w:cs="Times New Roman"/>
          <w:sz w:val="24"/>
          <w:szCs w:val="24"/>
        </w:rPr>
        <w:tab/>
        <w:t>:</w:t>
      </w:r>
    </w:p>
    <w:p w:rsidR="00122810" w:rsidRPr="00DE0365" w:rsidRDefault="00122810" w:rsidP="00DE0365">
      <w:pPr>
        <w:pStyle w:val="ListParagraph"/>
        <w:numPr>
          <w:ilvl w:val="0"/>
          <w:numId w:val="16"/>
        </w:numPr>
        <w:spacing w:after="0" w:line="360" w:lineRule="auto"/>
        <w:jc w:val="both"/>
        <w:rPr>
          <w:rFonts w:ascii="Times New Roman" w:hAnsi="Times New Roman" w:cs="Times New Roman"/>
          <w:sz w:val="24"/>
          <w:szCs w:val="24"/>
        </w:rPr>
      </w:pPr>
      <w:r w:rsidRPr="00DE0365">
        <w:rPr>
          <w:rFonts w:ascii="Times New Roman" w:hAnsi="Times New Roman" w:cs="Times New Roman"/>
          <w:b/>
          <w:sz w:val="24"/>
          <w:szCs w:val="24"/>
        </w:rPr>
        <w:t>KI-1 dan KI-2</w:t>
      </w:r>
      <w:proofErr w:type="gramStart"/>
      <w:r w:rsidRPr="00DE0365">
        <w:rPr>
          <w:rFonts w:ascii="Times New Roman" w:hAnsi="Times New Roman" w:cs="Times New Roman"/>
          <w:b/>
          <w:sz w:val="24"/>
          <w:szCs w:val="24"/>
        </w:rPr>
        <w:t>:Menghayati</w:t>
      </w:r>
      <w:proofErr w:type="gramEnd"/>
      <w:r w:rsidRPr="00DE0365">
        <w:rPr>
          <w:rFonts w:ascii="Times New Roman" w:hAnsi="Times New Roman" w:cs="Times New Roman"/>
          <w:b/>
          <w:sz w:val="24"/>
          <w:szCs w:val="24"/>
        </w:rPr>
        <w:t xml:space="preserve"> dan mengamalkan</w:t>
      </w:r>
      <w:r w:rsidRPr="00DE0365">
        <w:rPr>
          <w:rFonts w:ascii="Times New Roman" w:hAnsi="Times New Roman" w:cs="Times New Roman"/>
          <w:sz w:val="24"/>
          <w:szCs w:val="24"/>
        </w:rPr>
        <w:t xml:space="preserve"> ajaran agama yang dianutnya. </w:t>
      </w:r>
      <w:r w:rsidRPr="00DE0365">
        <w:rPr>
          <w:rFonts w:ascii="Times New Roman" w:hAnsi="Times New Roman" w:cs="Times New Roman"/>
          <w:b/>
          <w:sz w:val="24"/>
          <w:szCs w:val="24"/>
        </w:rPr>
        <w:t>Menghayati dan mengamalkan</w:t>
      </w:r>
      <w:r w:rsidRPr="00DE0365">
        <w:rPr>
          <w:rFonts w:ascii="Times New Roman" w:hAnsi="Times New Roman" w:cs="Times New Roman"/>
          <w:sz w:val="24"/>
          <w:szCs w:val="24"/>
        </w:rPr>
        <w:t xml:space="preserve"> perilaku jujur, disiplin, santun, peduli (gotong royong, kerjasama, toleran, damai), bertanggung jawab, responsif, dan pro-aktif dalam berinteraksi secara efektif sesuai dengan perkembangan anak di lingkungan, keluarga, sekolah, masyarakat dan lingkungan alam sekitar, bangsa, negara, kawasan regional, dan kawasan internasional”.</w:t>
      </w:r>
    </w:p>
    <w:p w:rsidR="00122810" w:rsidRPr="00DE0365" w:rsidRDefault="00122810" w:rsidP="00DE0365">
      <w:pPr>
        <w:pStyle w:val="ListParagraph"/>
        <w:numPr>
          <w:ilvl w:val="0"/>
          <w:numId w:val="16"/>
        </w:numPr>
        <w:spacing w:after="0" w:line="360" w:lineRule="auto"/>
        <w:jc w:val="both"/>
        <w:rPr>
          <w:rFonts w:ascii="Times New Roman" w:hAnsi="Times New Roman" w:cs="Times New Roman"/>
          <w:sz w:val="24"/>
          <w:szCs w:val="24"/>
        </w:rPr>
      </w:pPr>
      <w:r w:rsidRPr="00DE0365">
        <w:rPr>
          <w:rFonts w:ascii="Times New Roman" w:hAnsi="Times New Roman" w:cs="Times New Roman"/>
          <w:b/>
          <w:sz w:val="24"/>
          <w:szCs w:val="24"/>
        </w:rPr>
        <w:t>KI 3:</w:t>
      </w:r>
      <w:r w:rsidRPr="00DE0365">
        <w:rPr>
          <w:rFonts w:ascii="Times New Roman" w:hAnsi="Times New Roman" w:cs="Times New Roman"/>
          <w:sz w:val="24"/>
          <w:szCs w:val="24"/>
        </w:rPr>
        <w:t xml:space="preserve"> 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DE0365" w:rsidRPr="006603CB" w:rsidRDefault="00122810" w:rsidP="006603CB">
      <w:pPr>
        <w:pStyle w:val="ListParagraph"/>
        <w:numPr>
          <w:ilvl w:val="0"/>
          <w:numId w:val="16"/>
        </w:numPr>
        <w:spacing w:after="0" w:line="360" w:lineRule="auto"/>
        <w:jc w:val="both"/>
        <w:rPr>
          <w:rFonts w:ascii="Times New Roman" w:hAnsi="Times New Roman" w:cs="Times New Roman"/>
          <w:sz w:val="24"/>
          <w:szCs w:val="24"/>
        </w:rPr>
      </w:pPr>
      <w:r w:rsidRPr="00DE0365">
        <w:rPr>
          <w:rFonts w:ascii="Times New Roman" w:hAnsi="Times New Roman" w:cs="Times New Roman"/>
          <w:b/>
          <w:sz w:val="24"/>
          <w:szCs w:val="24"/>
        </w:rPr>
        <w:t>KI4:</w:t>
      </w:r>
      <w:r w:rsidRPr="00DE0365">
        <w:rPr>
          <w:rFonts w:ascii="Times New Roman" w:hAnsi="Times New Roman" w:cs="Times New Roman"/>
          <w:sz w:val="24"/>
          <w:szCs w:val="24"/>
        </w:rPr>
        <w:t xml:space="preserve"> Mengolah, menalar, dan menyaji dalam ranah konkret dan ranah abstrak terkait dengan pengembangan dari yang dipelajarinya di sekolah secara mandiri, bertindak secara efektif dan kreatif, serta mampu menggunak</w:t>
      </w:r>
      <w:r w:rsidR="006603CB">
        <w:rPr>
          <w:rFonts w:ascii="Times New Roman" w:hAnsi="Times New Roman" w:cs="Times New Roman"/>
          <w:sz w:val="24"/>
          <w:szCs w:val="24"/>
        </w:rPr>
        <w:t>an metode sesuai kaidah keilmuan</w:t>
      </w:r>
    </w:p>
    <w:p w:rsidR="00DE0365" w:rsidRPr="00DE0365" w:rsidRDefault="00DE0365" w:rsidP="006603CB">
      <w:pPr>
        <w:spacing w:after="0" w:line="360" w:lineRule="auto"/>
        <w:rPr>
          <w:rFonts w:ascii="Times New Roman" w:hAnsi="Times New Roman" w:cs="Times New Roman"/>
          <w:sz w:val="24"/>
          <w:szCs w:val="24"/>
        </w:rPr>
      </w:pPr>
    </w:p>
    <w:tbl>
      <w:tblPr>
        <w:tblW w:w="5056" w:type="pct"/>
        <w:tblLayout w:type="fixed"/>
        <w:tblCellMar>
          <w:top w:w="28" w:type="dxa"/>
          <w:bottom w:w="28" w:type="dxa"/>
        </w:tblCellMar>
        <w:tblLook w:val="04A0" w:firstRow="1" w:lastRow="0" w:firstColumn="1" w:lastColumn="0" w:noHBand="0" w:noVBand="1"/>
      </w:tblPr>
      <w:tblGrid>
        <w:gridCol w:w="2377"/>
        <w:gridCol w:w="3776"/>
        <w:gridCol w:w="2887"/>
        <w:gridCol w:w="5295"/>
      </w:tblGrid>
      <w:tr w:rsidR="00BF24E0" w:rsidRPr="00DE0365" w:rsidTr="00DE0365">
        <w:trPr>
          <w:trHeight w:val="397"/>
          <w:tblHeader/>
        </w:trPr>
        <w:tc>
          <w:tcPr>
            <w:tcW w:w="829" w:type="pct"/>
            <w:tcBorders>
              <w:top w:val="single" w:sz="4" w:space="0" w:color="auto"/>
              <w:left w:val="single" w:sz="4" w:space="0" w:color="auto"/>
              <w:bottom w:val="single" w:sz="4" w:space="0" w:color="auto"/>
              <w:right w:val="single" w:sz="4" w:space="0" w:color="auto"/>
            </w:tcBorders>
            <w:shd w:val="clear" w:color="000000" w:fill="C2D69A"/>
            <w:noWrap/>
            <w:vAlign w:val="center"/>
            <w:hideMark/>
          </w:tcPr>
          <w:p w:rsidR="00D85072" w:rsidRPr="00DE0365" w:rsidRDefault="00D85072" w:rsidP="00DE0365">
            <w:pPr>
              <w:spacing w:after="0" w:line="360" w:lineRule="auto"/>
              <w:jc w:val="center"/>
              <w:rPr>
                <w:rFonts w:ascii="Times New Roman" w:eastAsia="Times New Roman" w:hAnsi="Times New Roman" w:cs="Times New Roman"/>
                <w:b/>
                <w:bCs/>
                <w:color w:val="000000"/>
                <w:sz w:val="24"/>
                <w:szCs w:val="24"/>
              </w:rPr>
            </w:pPr>
            <w:r w:rsidRPr="00DE0365">
              <w:rPr>
                <w:rFonts w:ascii="Times New Roman" w:eastAsia="Times New Roman" w:hAnsi="Times New Roman" w:cs="Times New Roman"/>
                <w:b/>
                <w:bCs/>
                <w:color w:val="000000"/>
                <w:sz w:val="24"/>
                <w:szCs w:val="24"/>
              </w:rPr>
              <w:t>Kompetensi Dasar</w:t>
            </w:r>
          </w:p>
        </w:tc>
        <w:tc>
          <w:tcPr>
            <w:tcW w:w="1317" w:type="pct"/>
            <w:tcBorders>
              <w:top w:val="single" w:sz="4" w:space="0" w:color="auto"/>
              <w:left w:val="nil"/>
              <w:bottom w:val="single" w:sz="4" w:space="0" w:color="auto"/>
              <w:right w:val="single" w:sz="4" w:space="0" w:color="auto"/>
            </w:tcBorders>
            <w:shd w:val="clear" w:color="000000" w:fill="C2D69A"/>
            <w:vAlign w:val="center"/>
          </w:tcPr>
          <w:p w:rsidR="00D85072" w:rsidRPr="00DE0365" w:rsidRDefault="003D5222" w:rsidP="00DE0365">
            <w:pPr>
              <w:spacing w:after="0" w:line="360" w:lineRule="auto"/>
              <w:jc w:val="center"/>
              <w:rPr>
                <w:rFonts w:ascii="Times New Roman" w:eastAsia="Times New Roman" w:hAnsi="Times New Roman" w:cs="Times New Roman"/>
                <w:b/>
                <w:bCs/>
                <w:sz w:val="24"/>
                <w:szCs w:val="24"/>
              </w:rPr>
            </w:pPr>
            <w:r w:rsidRPr="00DE0365">
              <w:rPr>
                <w:rFonts w:ascii="Times New Roman" w:eastAsia="Times New Roman" w:hAnsi="Times New Roman" w:cs="Times New Roman"/>
                <w:b/>
                <w:bCs/>
                <w:sz w:val="24"/>
                <w:szCs w:val="24"/>
              </w:rPr>
              <w:t>Indikator</w:t>
            </w:r>
          </w:p>
        </w:tc>
        <w:tc>
          <w:tcPr>
            <w:tcW w:w="1007" w:type="pct"/>
            <w:tcBorders>
              <w:top w:val="single" w:sz="4" w:space="0" w:color="auto"/>
              <w:left w:val="single" w:sz="4" w:space="0" w:color="auto"/>
              <w:bottom w:val="single" w:sz="4" w:space="0" w:color="auto"/>
              <w:right w:val="single" w:sz="4" w:space="0" w:color="auto"/>
            </w:tcBorders>
            <w:shd w:val="clear" w:color="000000" w:fill="C2D69A"/>
            <w:noWrap/>
            <w:vAlign w:val="center"/>
            <w:hideMark/>
          </w:tcPr>
          <w:p w:rsidR="00D85072" w:rsidRPr="00DE0365" w:rsidRDefault="00D85072" w:rsidP="00DE0365">
            <w:pPr>
              <w:spacing w:after="0" w:line="360" w:lineRule="auto"/>
              <w:jc w:val="center"/>
              <w:rPr>
                <w:rFonts w:ascii="Times New Roman" w:eastAsia="Times New Roman" w:hAnsi="Times New Roman" w:cs="Times New Roman"/>
                <w:b/>
                <w:bCs/>
                <w:color w:val="000000"/>
                <w:sz w:val="24"/>
                <w:szCs w:val="24"/>
              </w:rPr>
            </w:pPr>
            <w:r w:rsidRPr="00DE0365">
              <w:rPr>
                <w:rFonts w:ascii="Times New Roman" w:eastAsia="Times New Roman" w:hAnsi="Times New Roman" w:cs="Times New Roman"/>
                <w:b/>
                <w:bCs/>
                <w:color w:val="000000"/>
                <w:sz w:val="24"/>
                <w:szCs w:val="24"/>
              </w:rPr>
              <w:t>Materi Pokok</w:t>
            </w:r>
          </w:p>
        </w:tc>
        <w:tc>
          <w:tcPr>
            <w:tcW w:w="1847" w:type="pct"/>
            <w:tcBorders>
              <w:top w:val="single" w:sz="4" w:space="0" w:color="auto"/>
              <w:left w:val="nil"/>
              <w:bottom w:val="single" w:sz="4" w:space="0" w:color="auto"/>
              <w:right w:val="single" w:sz="4" w:space="0" w:color="auto"/>
            </w:tcBorders>
            <w:shd w:val="clear" w:color="000000" w:fill="C2D69A"/>
            <w:noWrap/>
            <w:vAlign w:val="center"/>
            <w:hideMark/>
          </w:tcPr>
          <w:p w:rsidR="00D85072" w:rsidRPr="00DE0365" w:rsidRDefault="00D85072" w:rsidP="00DE0365">
            <w:pPr>
              <w:spacing w:after="0" w:line="360" w:lineRule="auto"/>
              <w:jc w:val="center"/>
              <w:rPr>
                <w:rFonts w:ascii="Times New Roman" w:eastAsia="Times New Roman" w:hAnsi="Times New Roman" w:cs="Times New Roman"/>
                <w:b/>
                <w:bCs/>
                <w:color w:val="000000"/>
                <w:sz w:val="24"/>
                <w:szCs w:val="24"/>
              </w:rPr>
            </w:pPr>
            <w:r w:rsidRPr="00DE0365">
              <w:rPr>
                <w:rFonts w:ascii="Times New Roman" w:eastAsia="Times New Roman" w:hAnsi="Times New Roman" w:cs="Times New Roman"/>
                <w:b/>
                <w:bCs/>
                <w:color w:val="000000"/>
                <w:sz w:val="24"/>
                <w:szCs w:val="24"/>
              </w:rPr>
              <w:t>Kegiatan Pembelajaran</w:t>
            </w:r>
          </w:p>
        </w:tc>
      </w:tr>
      <w:tr w:rsidR="00D85072" w:rsidRPr="00DE0365" w:rsidTr="00DE0365">
        <w:trPr>
          <w:trHeight w:val="397"/>
        </w:trPr>
        <w:tc>
          <w:tcPr>
            <w:tcW w:w="829" w:type="pct"/>
            <w:tcBorders>
              <w:top w:val="single" w:sz="4" w:space="0" w:color="auto"/>
              <w:left w:val="single" w:sz="4" w:space="0" w:color="auto"/>
              <w:bottom w:val="single" w:sz="4" w:space="0" w:color="auto"/>
              <w:right w:val="single" w:sz="4" w:space="0" w:color="auto"/>
            </w:tcBorders>
            <w:shd w:val="clear" w:color="000000" w:fill="auto"/>
            <w:noWrap/>
            <w:hideMark/>
          </w:tcPr>
          <w:p w:rsidR="00D85072" w:rsidRPr="00DE0365" w:rsidRDefault="00DE0365" w:rsidP="00DE0365">
            <w:pPr>
              <w:spacing w:after="0" w:line="360" w:lineRule="auto"/>
              <w:ind w:left="350" w:hanging="350"/>
              <w:rPr>
                <w:rFonts w:ascii="Times New Roman" w:hAnsi="Times New Roman" w:cs="Times New Roman"/>
                <w:sz w:val="24"/>
                <w:szCs w:val="24"/>
              </w:rPr>
            </w:pPr>
            <w:proofErr w:type="gramStart"/>
            <w:r w:rsidRPr="00DE0365">
              <w:rPr>
                <w:rFonts w:ascii="Times New Roman" w:hAnsi="Times New Roman" w:cs="Times New Roman"/>
                <w:sz w:val="24"/>
                <w:szCs w:val="24"/>
              </w:rPr>
              <w:t xml:space="preserve">3.1  </w:t>
            </w:r>
            <w:r w:rsidR="00D85072" w:rsidRPr="00DE0365">
              <w:rPr>
                <w:rFonts w:ascii="Times New Roman" w:hAnsi="Times New Roman" w:cs="Times New Roman"/>
                <w:sz w:val="24"/>
                <w:szCs w:val="24"/>
              </w:rPr>
              <w:t>Menganalisis</w:t>
            </w:r>
            <w:proofErr w:type="gramEnd"/>
            <w:r w:rsidR="00D85072" w:rsidRPr="00DE0365">
              <w:rPr>
                <w:rFonts w:ascii="Times New Roman" w:hAnsi="Times New Roman" w:cs="Times New Roman"/>
                <w:sz w:val="24"/>
                <w:szCs w:val="24"/>
              </w:rPr>
              <w:t xml:space="preserve"> konsep dan metode penghitungan </w:t>
            </w:r>
            <w:r w:rsidR="00D85072" w:rsidRPr="00DE0365">
              <w:rPr>
                <w:rFonts w:ascii="Times New Roman" w:hAnsi="Times New Roman" w:cs="Times New Roman"/>
                <w:sz w:val="24"/>
                <w:szCs w:val="24"/>
              </w:rPr>
              <w:lastRenderedPageBreak/>
              <w:t xml:space="preserve">pendapatan nasional. </w:t>
            </w:r>
          </w:p>
        </w:tc>
        <w:tc>
          <w:tcPr>
            <w:tcW w:w="1317" w:type="pct"/>
            <w:tcBorders>
              <w:top w:val="single" w:sz="4" w:space="0" w:color="auto"/>
              <w:left w:val="nil"/>
              <w:bottom w:val="single" w:sz="4" w:space="0" w:color="auto"/>
              <w:right w:val="single" w:sz="4" w:space="0" w:color="auto"/>
            </w:tcBorders>
            <w:shd w:val="clear" w:color="000000" w:fill="auto"/>
          </w:tcPr>
          <w:p w:rsidR="00D85072" w:rsidRPr="00DE0365" w:rsidRDefault="00CE7BE2"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lastRenderedPageBreak/>
              <w:t xml:space="preserve">Memahami </w:t>
            </w:r>
            <w:r w:rsidR="00AF2CD8" w:rsidRPr="00DE0365">
              <w:rPr>
                <w:rFonts w:ascii="Times New Roman" w:hAnsi="Times New Roman" w:cs="Times New Roman"/>
                <w:sz w:val="24"/>
                <w:szCs w:val="24"/>
              </w:rPr>
              <w:t>pengertian pendapatan nasional</w:t>
            </w:r>
          </w:p>
          <w:p w:rsidR="00D85072" w:rsidRPr="00DE0365" w:rsidRDefault="00CE7BE2"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Memahami </w:t>
            </w:r>
            <w:r w:rsidR="00AF2CD8" w:rsidRPr="00DE0365">
              <w:rPr>
                <w:rFonts w:ascii="Times New Roman" w:hAnsi="Times New Roman" w:cs="Times New Roman"/>
                <w:sz w:val="24"/>
                <w:szCs w:val="24"/>
              </w:rPr>
              <w:t>manfaat pendapatan nasional</w:t>
            </w:r>
          </w:p>
          <w:p w:rsidR="00D85072" w:rsidRPr="00DE0365" w:rsidRDefault="00CE7BE2"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lastRenderedPageBreak/>
              <w:t xml:space="preserve">Menganalisis </w:t>
            </w:r>
            <w:r w:rsidR="00AF2CD8" w:rsidRPr="00DE0365">
              <w:rPr>
                <w:rFonts w:ascii="Times New Roman" w:hAnsi="Times New Roman" w:cs="Times New Roman"/>
                <w:sz w:val="24"/>
                <w:szCs w:val="24"/>
              </w:rPr>
              <w:t>komponen-komponen/konsep pendapatan nasional</w:t>
            </w:r>
          </w:p>
          <w:p w:rsidR="00D85072" w:rsidRPr="00DE0365" w:rsidRDefault="00CE7BE2"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Menganalisis </w:t>
            </w:r>
            <w:r w:rsidR="00AF2CD8" w:rsidRPr="00DE0365">
              <w:rPr>
                <w:rFonts w:ascii="Times New Roman" w:hAnsi="Times New Roman" w:cs="Times New Roman"/>
                <w:sz w:val="24"/>
                <w:szCs w:val="24"/>
              </w:rPr>
              <w:t>metode penghitungan pendapatan nasional</w:t>
            </w:r>
          </w:p>
          <w:p w:rsidR="00D85072" w:rsidRPr="00DE0365" w:rsidRDefault="00CE7BE2"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konsep </w:t>
            </w:r>
            <w:r w:rsidR="00AF2CD8" w:rsidRPr="00DE0365">
              <w:rPr>
                <w:rFonts w:ascii="Times New Roman" w:hAnsi="Times New Roman" w:cs="Times New Roman"/>
                <w:sz w:val="24"/>
                <w:szCs w:val="24"/>
              </w:rPr>
              <w:t>pendapatan per kapita</w:t>
            </w:r>
          </w:p>
          <w:p w:rsidR="00D85072" w:rsidRPr="00DE0365" w:rsidRDefault="00CE7BE2"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Memahami konsep </w:t>
            </w:r>
            <w:r w:rsidR="00AF2CD8" w:rsidRPr="00DE0365">
              <w:rPr>
                <w:rFonts w:ascii="Times New Roman" w:hAnsi="Times New Roman" w:cs="Times New Roman"/>
                <w:sz w:val="24"/>
                <w:szCs w:val="24"/>
              </w:rPr>
              <w:t xml:space="preserve">distribusi pendapatan </w:t>
            </w:r>
          </w:p>
          <w:p w:rsidR="0089442B" w:rsidRPr="00DE0365" w:rsidRDefault="0089442B"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Membuat pola hubungan informasi/data yang diperoleh untuk menyimpulkan tentang konsep dan metode penghitungan pendapatan nasional</w:t>
            </w:r>
          </w:p>
        </w:tc>
        <w:tc>
          <w:tcPr>
            <w:tcW w:w="1007" w:type="pct"/>
            <w:vMerge w:val="restart"/>
            <w:tcBorders>
              <w:top w:val="single" w:sz="4" w:space="0" w:color="auto"/>
              <w:left w:val="single" w:sz="4" w:space="0" w:color="auto"/>
              <w:right w:val="single" w:sz="4" w:space="0" w:color="auto"/>
            </w:tcBorders>
            <w:shd w:val="clear" w:color="000000" w:fill="auto"/>
            <w:noWrap/>
            <w:hideMark/>
          </w:tcPr>
          <w:p w:rsidR="00D85072" w:rsidRPr="00DE0365" w:rsidRDefault="00D85072" w:rsidP="00DE0365">
            <w:pPr>
              <w:spacing w:after="0" w:line="360" w:lineRule="auto"/>
              <w:rPr>
                <w:rFonts w:ascii="Times New Roman" w:hAnsi="Times New Roman" w:cs="Times New Roman"/>
                <w:sz w:val="24"/>
                <w:szCs w:val="24"/>
              </w:rPr>
            </w:pPr>
            <w:r w:rsidRPr="00DE0365">
              <w:rPr>
                <w:rFonts w:ascii="Times New Roman" w:hAnsi="Times New Roman" w:cs="Times New Roman"/>
                <w:sz w:val="24"/>
                <w:szCs w:val="24"/>
              </w:rPr>
              <w:lastRenderedPageBreak/>
              <w:t>Pendapatan Nasional</w:t>
            </w:r>
          </w:p>
          <w:p w:rsidR="00D85072" w:rsidRPr="00DE0365" w:rsidRDefault="00D85072" w:rsidP="00DE0365">
            <w:pPr>
              <w:pStyle w:val="ListParagraph"/>
              <w:numPr>
                <w:ilvl w:val="0"/>
                <w:numId w:val="1"/>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Pengertian pendapatan nasional</w:t>
            </w:r>
          </w:p>
          <w:p w:rsidR="00D85072" w:rsidRPr="00DE0365" w:rsidRDefault="00D85072" w:rsidP="00DE0365">
            <w:pPr>
              <w:pStyle w:val="ListParagraph"/>
              <w:numPr>
                <w:ilvl w:val="0"/>
                <w:numId w:val="1"/>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 xml:space="preserve">Manfaat pendapatan </w:t>
            </w:r>
            <w:r w:rsidRPr="00DE0365">
              <w:rPr>
                <w:rFonts w:ascii="Times New Roman" w:hAnsi="Times New Roman" w:cs="Times New Roman"/>
                <w:sz w:val="24"/>
                <w:szCs w:val="24"/>
              </w:rPr>
              <w:lastRenderedPageBreak/>
              <w:t>nasional</w:t>
            </w:r>
          </w:p>
          <w:p w:rsidR="00D85072" w:rsidRPr="00DE0365" w:rsidRDefault="00D85072" w:rsidP="00DE0365">
            <w:pPr>
              <w:pStyle w:val="ListParagraph"/>
              <w:numPr>
                <w:ilvl w:val="0"/>
                <w:numId w:val="1"/>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Komponen-komponen/konsep pendapatan nasional</w:t>
            </w:r>
          </w:p>
          <w:p w:rsidR="00D85072" w:rsidRPr="00DE0365" w:rsidRDefault="00D85072" w:rsidP="00DE0365">
            <w:pPr>
              <w:pStyle w:val="ListParagraph"/>
              <w:numPr>
                <w:ilvl w:val="0"/>
                <w:numId w:val="1"/>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Metode penghitungan pendapatan nasional</w:t>
            </w:r>
          </w:p>
          <w:p w:rsidR="00D85072" w:rsidRPr="00DE0365" w:rsidRDefault="00D85072" w:rsidP="00DE0365">
            <w:pPr>
              <w:pStyle w:val="ListParagraph"/>
              <w:numPr>
                <w:ilvl w:val="0"/>
                <w:numId w:val="1"/>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Pendapatan per kapita</w:t>
            </w:r>
          </w:p>
          <w:p w:rsidR="00D85072" w:rsidRPr="00DE0365" w:rsidRDefault="00D85072" w:rsidP="00DE0365">
            <w:pPr>
              <w:pStyle w:val="ListParagraph"/>
              <w:numPr>
                <w:ilvl w:val="0"/>
                <w:numId w:val="1"/>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 xml:space="preserve">Distribusi pendapatan </w:t>
            </w:r>
          </w:p>
        </w:tc>
        <w:tc>
          <w:tcPr>
            <w:tcW w:w="1847" w:type="pct"/>
            <w:vMerge w:val="restart"/>
            <w:tcBorders>
              <w:top w:val="single" w:sz="4" w:space="0" w:color="auto"/>
              <w:left w:val="nil"/>
              <w:right w:val="single" w:sz="4" w:space="0" w:color="auto"/>
            </w:tcBorders>
            <w:shd w:val="clear" w:color="000000" w:fill="auto"/>
            <w:noWrap/>
            <w:hideMark/>
          </w:tcPr>
          <w:p w:rsidR="00D85072" w:rsidRPr="00DE0365" w:rsidRDefault="00D85072" w:rsidP="00DE0365">
            <w:pPr>
              <w:pStyle w:val="ListParagraph"/>
              <w:numPr>
                <w:ilvl w:val="0"/>
                <w:numId w:val="1"/>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lang w:val="id-ID"/>
              </w:rPr>
              <w:lastRenderedPageBreak/>
              <w:t xml:space="preserve">Membaca referensi dan atau sumber lain yang relevan tentang </w:t>
            </w:r>
            <w:r w:rsidRPr="00DE0365">
              <w:rPr>
                <w:rFonts w:ascii="Times New Roman" w:hAnsi="Times New Roman" w:cs="Times New Roman"/>
                <w:sz w:val="24"/>
                <w:szCs w:val="24"/>
              </w:rPr>
              <w:t>konsep dan metode penghitungan pendapatan nasional</w:t>
            </w:r>
          </w:p>
          <w:p w:rsidR="00D85072" w:rsidRPr="00DE0365" w:rsidRDefault="00D85072" w:rsidP="00DE0365">
            <w:pPr>
              <w:pStyle w:val="ListParagraph"/>
              <w:numPr>
                <w:ilvl w:val="0"/>
                <w:numId w:val="1"/>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t xml:space="preserve">Membuat dan mengajukan pertanyaan serta </w:t>
            </w:r>
            <w:r w:rsidRPr="00DE0365">
              <w:rPr>
                <w:rFonts w:ascii="Times New Roman" w:hAnsi="Times New Roman" w:cs="Times New Roman"/>
                <w:sz w:val="24"/>
                <w:szCs w:val="24"/>
              </w:rPr>
              <w:lastRenderedPageBreak/>
              <w:t>berdiskusi sebagai klarifikasi tentang konsep dan metode penghitungan pendapatan nasional</w:t>
            </w:r>
          </w:p>
          <w:p w:rsidR="00D85072" w:rsidRPr="00DE0365" w:rsidRDefault="00D85072" w:rsidP="00DE0365">
            <w:pPr>
              <w:pStyle w:val="ListParagraph"/>
              <w:numPr>
                <w:ilvl w:val="0"/>
                <w:numId w:val="1"/>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lang w:val="id-ID"/>
              </w:rPr>
              <w:t>Membuat pola hubungan informasi/data yang diperoleh untuk menyimpulkan tentang</w:t>
            </w:r>
            <w:r w:rsidRPr="00DE0365">
              <w:rPr>
                <w:rFonts w:ascii="Times New Roman" w:hAnsi="Times New Roman" w:cs="Times New Roman"/>
                <w:sz w:val="24"/>
                <w:szCs w:val="24"/>
              </w:rPr>
              <w:t xml:space="preserve"> konsep dan metode penghitungan pendapatan nasional</w:t>
            </w:r>
          </w:p>
          <w:p w:rsidR="00D85072" w:rsidRPr="00DE0365" w:rsidRDefault="00D85072" w:rsidP="00DE0365">
            <w:pPr>
              <w:pStyle w:val="ListParagraph"/>
              <w:numPr>
                <w:ilvl w:val="0"/>
                <w:numId w:val="1"/>
              </w:numPr>
              <w:tabs>
                <w:tab w:val="left" w:pos="5"/>
              </w:tabs>
              <w:spacing w:after="0" w:line="360" w:lineRule="auto"/>
              <w:ind w:left="360"/>
              <w:rPr>
                <w:rFonts w:ascii="Times New Roman" w:hAnsi="Times New Roman" w:cs="Times New Roman"/>
                <w:sz w:val="24"/>
                <w:szCs w:val="24"/>
                <w:lang w:val="id-ID"/>
              </w:rPr>
            </w:pPr>
            <w:r w:rsidRPr="00DE0365">
              <w:rPr>
                <w:rFonts w:ascii="Times New Roman" w:hAnsi="Times New Roman" w:cs="Times New Roman"/>
                <w:sz w:val="24"/>
                <w:szCs w:val="24"/>
                <w:lang w:val="id-ID"/>
              </w:rPr>
              <w:t>Menyajikan hasil analisis penghitungan pendapatan nasional melalui media lisan dan tulisan</w:t>
            </w:r>
          </w:p>
        </w:tc>
      </w:tr>
      <w:tr w:rsidR="00D85072" w:rsidRPr="00DE0365" w:rsidTr="00DE0365">
        <w:trPr>
          <w:trHeight w:val="397"/>
        </w:trPr>
        <w:tc>
          <w:tcPr>
            <w:tcW w:w="829" w:type="pct"/>
            <w:tcBorders>
              <w:top w:val="single" w:sz="4" w:space="0" w:color="auto"/>
              <w:left w:val="single" w:sz="4" w:space="0" w:color="auto"/>
              <w:bottom w:val="single" w:sz="4" w:space="0" w:color="auto"/>
              <w:right w:val="single" w:sz="4" w:space="0" w:color="auto"/>
            </w:tcBorders>
            <w:shd w:val="clear" w:color="000000" w:fill="auto"/>
            <w:noWrap/>
          </w:tcPr>
          <w:p w:rsidR="00D85072" w:rsidRPr="00DE0365" w:rsidRDefault="00DE0365" w:rsidP="00DE0365">
            <w:pPr>
              <w:spacing w:after="0" w:line="360" w:lineRule="auto"/>
              <w:ind w:left="350" w:hanging="350"/>
              <w:rPr>
                <w:rFonts w:ascii="Times New Roman" w:hAnsi="Times New Roman" w:cs="Times New Roman"/>
                <w:sz w:val="24"/>
                <w:szCs w:val="24"/>
              </w:rPr>
            </w:pPr>
            <w:r w:rsidRPr="00DE0365">
              <w:rPr>
                <w:rFonts w:ascii="Times New Roman" w:hAnsi="Times New Roman" w:cs="Times New Roman"/>
                <w:sz w:val="24"/>
                <w:szCs w:val="24"/>
              </w:rPr>
              <w:lastRenderedPageBreak/>
              <w:t xml:space="preserve">4.1 </w:t>
            </w:r>
            <w:r w:rsidR="00D85072" w:rsidRPr="00DE0365">
              <w:rPr>
                <w:rFonts w:ascii="Times New Roman" w:hAnsi="Times New Roman" w:cs="Times New Roman"/>
                <w:sz w:val="24"/>
                <w:szCs w:val="24"/>
              </w:rPr>
              <w:t>Menyajikan hasil penghitungan pendapatan nasional.</w:t>
            </w:r>
          </w:p>
        </w:tc>
        <w:tc>
          <w:tcPr>
            <w:tcW w:w="1317" w:type="pct"/>
            <w:tcBorders>
              <w:top w:val="single" w:sz="4" w:space="0" w:color="auto"/>
              <w:left w:val="nil"/>
              <w:bottom w:val="single" w:sz="4" w:space="0" w:color="auto"/>
              <w:right w:val="single" w:sz="4" w:space="0" w:color="auto"/>
            </w:tcBorders>
            <w:shd w:val="clear" w:color="000000" w:fill="auto"/>
          </w:tcPr>
          <w:p w:rsidR="00D85072" w:rsidRPr="00DE0365" w:rsidRDefault="004767FE"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Menyajikan hasil analisis penghitungan pendapatan nasional melalui media lisan dan tulisan</w:t>
            </w:r>
          </w:p>
        </w:tc>
        <w:tc>
          <w:tcPr>
            <w:tcW w:w="1007" w:type="pct"/>
            <w:vMerge/>
            <w:tcBorders>
              <w:left w:val="single" w:sz="4" w:space="0" w:color="auto"/>
              <w:bottom w:val="single" w:sz="4" w:space="0" w:color="auto"/>
              <w:right w:val="single" w:sz="4" w:space="0" w:color="auto"/>
            </w:tcBorders>
            <w:shd w:val="clear" w:color="000000" w:fill="auto"/>
            <w:noWrap/>
          </w:tcPr>
          <w:p w:rsidR="00D85072" w:rsidRPr="00DE0365" w:rsidRDefault="00D85072" w:rsidP="00DE0365">
            <w:pPr>
              <w:spacing w:after="0" w:line="360" w:lineRule="auto"/>
              <w:rPr>
                <w:rFonts w:ascii="Times New Roman" w:eastAsia="Times New Roman" w:hAnsi="Times New Roman" w:cs="Times New Roman"/>
                <w:b/>
                <w:bCs/>
                <w:color w:val="000000"/>
                <w:sz w:val="24"/>
                <w:szCs w:val="24"/>
              </w:rPr>
            </w:pPr>
          </w:p>
        </w:tc>
        <w:tc>
          <w:tcPr>
            <w:tcW w:w="1847" w:type="pct"/>
            <w:vMerge/>
            <w:tcBorders>
              <w:left w:val="nil"/>
              <w:bottom w:val="single" w:sz="4" w:space="0" w:color="auto"/>
              <w:right w:val="single" w:sz="4" w:space="0" w:color="auto"/>
            </w:tcBorders>
            <w:shd w:val="clear" w:color="000000" w:fill="auto"/>
            <w:noWrap/>
          </w:tcPr>
          <w:p w:rsidR="00D85072" w:rsidRPr="00DE0365" w:rsidRDefault="00D85072" w:rsidP="00DE0365">
            <w:pPr>
              <w:spacing w:after="0" w:line="360" w:lineRule="auto"/>
              <w:ind w:left="147"/>
              <w:rPr>
                <w:rFonts w:ascii="Times New Roman" w:eastAsia="Times New Roman" w:hAnsi="Times New Roman" w:cs="Times New Roman"/>
                <w:b/>
                <w:bCs/>
                <w:color w:val="000000"/>
                <w:sz w:val="24"/>
                <w:szCs w:val="24"/>
              </w:rPr>
            </w:pPr>
          </w:p>
        </w:tc>
      </w:tr>
      <w:tr w:rsidR="00D85072" w:rsidRPr="00DE0365" w:rsidTr="00DE0365">
        <w:trPr>
          <w:trHeight w:val="397"/>
        </w:trPr>
        <w:tc>
          <w:tcPr>
            <w:tcW w:w="829" w:type="pct"/>
            <w:tcBorders>
              <w:top w:val="single" w:sz="4" w:space="0" w:color="auto"/>
              <w:left w:val="single" w:sz="4" w:space="0" w:color="auto"/>
              <w:bottom w:val="single" w:sz="4" w:space="0" w:color="auto"/>
              <w:right w:val="single" w:sz="4" w:space="0" w:color="auto"/>
            </w:tcBorders>
            <w:shd w:val="clear" w:color="000000" w:fill="auto"/>
            <w:noWrap/>
          </w:tcPr>
          <w:p w:rsidR="00D85072" w:rsidRPr="00DE0365" w:rsidRDefault="00DE0365" w:rsidP="00DE0365">
            <w:pPr>
              <w:spacing w:after="0" w:line="360" w:lineRule="auto"/>
              <w:ind w:left="350" w:hanging="350"/>
              <w:rPr>
                <w:rFonts w:ascii="Times New Roman" w:hAnsi="Times New Roman" w:cs="Times New Roman"/>
                <w:sz w:val="24"/>
                <w:szCs w:val="24"/>
              </w:rPr>
            </w:pPr>
            <w:r w:rsidRPr="00DE0365">
              <w:rPr>
                <w:rFonts w:ascii="Times New Roman" w:hAnsi="Times New Roman" w:cs="Times New Roman"/>
                <w:sz w:val="24"/>
                <w:szCs w:val="24"/>
              </w:rPr>
              <w:t xml:space="preserve">3.2 </w:t>
            </w:r>
            <w:r w:rsidR="00D85072" w:rsidRPr="00DE0365">
              <w:rPr>
                <w:rFonts w:ascii="Times New Roman" w:hAnsi="Times New Roman" w:cs="Times New Roman"/>
                <w:sz w:val="24"/>
                <w:szCs w:val="24"/>
              </w:rPr>
              <w:t xml:space="preserve">Menganalisis </w:t>
            </w:r>
            <w:r w:rsidR="00D85072" w:rsidRPr="00DE0365">
              <w:rPr>
                <w:rFonts w:ascii="Times New Roman" w:hAnsi="Times New Roman" w:cs="Times New Roman"/>
                <w:sz w:val="24"/>
                <w:szCs w:val="24"/>
              </w:rPr>
              <w:lastRenderedPageBreak/>
              <w:t xml:space="preserve">konsep pertumbuhan ekonomi dan pembangunan ekonomi serta permasalahan dan cara mengatasinya. </w:t>
            </w:r>
          </w:p>
        </w:tc>
        <w:tc>
          <w:tcPr>
            <w:tcW w:w="1317" w:type="pct"/>
            <w:tcBorders>
              <w:top w:val="single" w:sz="4" w:space="0" w:color="auto"/>
              <w:left w:val="nil"/>
              <w:bottom w:val="single" w:sz="4" w:space="0" w:color="auto"/>
              <w:right w:val="single" w:sz="4" w:space="0" w:color="auto"/>
            </w:tcBorders>
            <w:shd w:val="clear" w:color="000000" w:fill="auto"/>
          </w:tcPr>
          <w:p w:rsidR="00D85072" w:rsidRPr="00DE0365" w:rsidRDefault="00323716"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lastRenderedPageBreak/>
              <w:t xml:space="preserve">Memahami </w:t>
            </w:r>
            <w:r w:rsidR="00AF2CD8" w:rsidRPr="00DE0365">
              <w:rPr>
                <w:rFonts w:ascii="Times New Roman" w:hAnsi="Times New Roman" w:cs="Times New Roman"/>
                <w:sz w:val="24"/>
                <w:szCs w:val="24"/>
              </w:rPr>
              <w:t xml:space="preserve">pengertian </w:t>
            </w:r>
            <w:r w:rsidR="00AF2CD8" w:rsidRPr="00DE0365">
              <w:rPr>
                <w:rFonts w:ascii="Times New Roman" w:hAnsi="Times New Roman" w:cs="Times New Roman"/>
                <w:sz w:val="24"/>
                <w:szCs w:val="24"/>
              </w:rPr>
              <w:lastRenderedPageBreak/>
              <w:t>pertumbuhan ekonomi</w:t>
            </w:r>
          </w:p>
          <w:p w:rsidR="00D85072" w:rsidRPr="00DE0365" w:rsidRDefault="00323716"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cara mengukur pertumbuhan ekonomi</w:t>
            </w:r>
          </w:p>
          <w:p w:rsidR="00D85072" w:rsidRPr="00DE0365" w:rsidRDefault="00323716"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Memahami </w:t>
            </w:r>
            <w:r w:rsidR="00AF2CD8" w:rsidRPr="00DE0365">
              <w:rPr>
                <w:rFonts w:ascii="Times New Roman" w:hAnsi="Times New Roman" w:cs="Times New Roman"/>
                <w:sz w:val="24"/>
                <w:szCs w:val="24"/>
              </w:rPr>
              <w:t>teori pertumbuhan ekonomi</w:t>
            </w:r>
          </w:p>
          <w:p w:rsidR="00D85072" w:rsidRPr="00DE0365" w:rsidRDefault="00323716"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Memahami </w:t>
            </w:r>
            <w:r w:rsidR="00AF2CD8" w:rsidRPr="00DE0365">
              <w:rPr>
                <w:rFonts w:ascii="Times New Roman" w:hAnsi="Times New Roman" w:cs="Times New Roman"/>
                <w:sz w:val="24"/>
                <w:szCs w:val="24"/>
              </w:rPr>
              <w:t>pengertian pembangunan ekonomi</w:t>
            </w:r>
          </w:p>
          <w:p w:rsidR="00D85072" w:rsidRPr="00DE0365" w:rsidRDefault="00323716"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perbedaan pembangunan ekonomi dengan pertumbuhan ekonomi</w:t>
            </w:r>
          </w:p>
          <w:p w:rsidR="00D85072" w:rsidRPr="00DE0365" w:rsidRDefault="00323716"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Memahami </w:t>
            </w:r>
            <w:r w:rsidR="00AF2CD8" w:rsidRPr="00DE0365">
              <w:rPr>
                <w:rFonts w:ascii="Times New Roman" w:hAnsi="Times New Roman" w:cs="Times New Roman"/>
                <w:sz w:val="24"/>
                <w:szCs w:val="24"/>
              </w:rPr>
              <w:t>perencanaan pembangunan ekonomi</w:t>
            </w:r>
          </w:p>
          <w:p w:rsidR="00D85072" w:rsidRPr="00DE0365" w:rsidRDefault="00323716"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Menyebutkan </w:t>
            </w:r>
            <w:r w:rsidR="00AF2CD8" w:rsidRPr="00DE0365">
              <w:rPr>
                <w:rFonts w:ascii="Times New Roman" w:hAnsi="Times New Roman" w:cs="Times New Roman"/>
                <w:sz w:val="24"/>
                <w:szCs w:val="24"/>
              </w:rPr>
              <w:t>indikator keberhasilan pembangunan ekonomi</w:t>
            </w:r>
          </w:p>
          <w:p w:rsidR="00D85072" w:rsidRPr="00DE0365" w:rsidRDefault="00323716"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faktor-faktor yang memengaruhi pembangunan ekonomi</w:t>
            </w:r>
          </w:p>
          <w:p w:rsidR="00D85072" w:rsidRPr="00DE0365" w:rsidRDefault="00323716"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Mengidentifikasi </w:t>
            </w:r>
            <w:r w:rsidR="00AF2CD8" w:rsidRPr="00DE0365">
              <w:rPr>
                <w:rFonts w:ascii="Times New Roman" w:hAnsi="Times New Roman" w:cs="Times New Roman"/>
                <w:sz w:val="24"/>
                <w:szCs w:val="24"/>
              </w:rPr>
              <w:t xml:space="preserve">masalah pembangunan ekonomi di negara </w:t>
            </w:r>
            <w:r w:rsidR="00AF2CD8" w:rsidRPr="00DE0365">
              <w:rPr>
                <w:rFonts w:ascii="Times New Roman" w:hAnsi="Times New Roman" w:cs="Times New Roman"/>
                <w:sz w:val="24"/>
                <w:szCs w:val="24"/>
              </w:rPr>
              <w:lastRenderedPageBreak/>
              <w:t>berkembang</w:t>
            </w:r>
          </w:p>
          <w:p w:rsidR="00D85072" w:rsidRPr="00DE0365" w:rsidRDefault="00323716"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kebijakan dan strategi pembangunan ekonomi</w:t>
            </w:r>
          </w:p>
          <w:p w:rsidR="0089442B" w:rsidRPr="00DE0365" w:rsidRDefault="0089442B"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Mengolah informasi/data yang diperoleh  dari sumber-sumber  terkait  serta membuat hubungannya untuk mendapatkan  kesimpulan tentang  pertumbuhan ekonomi dan pembangunan ekonomi</w:t>
            </w:r>
          </w:p>
        </w:tc>
        <w:tc>
          <w:tcPr>
            <w:tcW w:w="1007" w:type="pct"/>
            <w:vMerge w:val="restart"/>
            <w:tcBorders>
              <w:top w:val="single" w:sz="4" w:space="0" w:color="auto"/>
              <w:left w:val="single" w:sz="4" w:space="0" w:color="auto"/>
              <w:right w:val="single" w:sz="4" w:space="0" w:color="auto"/>
            </w:tcBorders>
            <w:shd w:val="clear" w:color="000000" w:fill="auto"/>
            <w:noWrap/>
          </w:tcPr>
          <w:p w:rsidR="00D85072" w:rsidRPr="00DE0365" w:rsidRDefault="00D85072" w:rsidP="00DE0365">
            <w:pPr>
              <w:spacing w:after="0" w:line="360" w:lineRule="auto"/>
              <w:rPr>
                <w:rFonts w:ascii="Times New Roman" w:hAnsi="Times New Roman" w:cs="Times New Roman"/>
                <w:bCs/>
                <w:sz w:val="24"/>
                <w:szCs w:val="24"/>
              </w:rPr>
            </w:pPr>
            <w:r w:rsidRPr="00DE0365">
              <w:rPr>
                <w:rFonts w:ascii="Times New Roman" w:hAnsi="Times New Roman" w:cs="Times New Roman"/>
                <w:bCs/>
                <w:sz w:val="24"/>
                <w:szCs w:val="24"/>
              </w:rPr>
              <w:lastRenderedPageBreak/>
              <w:t>Pertumbuhan Ekonomi</w:t>
            </w:r>
          </w:p>
          <w:p w:rsidR="00D85072" w:rsidRPr="00DE0365" w:rsidRDefault="00D85072" w:rsidP="00DE0365">
            <w:pPr>
              <w:pStyle w:val="ListParagraph"/>
              <w:numPr>
                <w:ilvl w:val="0"/>
                <w:numId w:val="2"/>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lastRenderedPageBreak/>
              <w:t>Pengertian pertumbuhan ekonomi</w:t>
            </w:r>
          </w:p>
          <w:p w:rsidR="00D85072" w:rsidRPr="00DE0365" w:rsidRDefault="00D85072" w:rsidP="00DE0365">
            <w:pPr>
              <w:pStyle w:val="ListParagraph"/>
              <w:numPr>
                <w:ilvl w:val="0"/>
                <w:numId w:val="2"/>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Cara mengukur pertumbuhan ekonomi</w:t>
            </w:r>
          </w:p>
          <w:p w:rsidR="00D85072" w:rsidRPr="00DE0365" w:rsidRDefault="00D85072" w:rsidP="00DE0365">
            <w:pPr>
              <w:pStyle w:val="ListParagraph"/>
              <w:numPr>
                <w:ilvl w:val="0"/>
                <w:numId w:val="2"/>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Teori pertumbuhan ekonomi</w:t>
            </w:r>
          </w:p>
          <w:p w:rsidR="00D85072" w:rsidRPr="00DE0365" w:rsidRDefault="00D85072" w:rsidP="00DE0365">
            <w:pPr>
              <w:spacing w:after="0" w:line="360" w:lineRule="auto"/>
              <w:rPr>
                <w:rFonts w:ascii="Times New Roman" w:hAnsi="Times New Roman" w:cs="Times New Roman"/>
                <w:bCs/>
                <w:sz w:val="24"/>
                <w:szCs w:val="24"/>
              </w:rPr>
            </w:pPr>
          </w:p>
          <w:p w:rsidR="00D85072" w:rsidRPr="00DE0365" w:rsidRDefault="00D85072" w:rsidP="00DE0365">
            <w:pPr>
              <w:spacing w:after="0" w:line="360" w:lineRule="auto"/>
              <w:rPr>
                <w:rFonts w:ascii="Times New Roman" w:hAnsi="Times New Roman" w:cs="Times New Roman"/>
                <w:bCs/>
                <w:sz w:val="24"/>
                <w:szCs w:val="24"/>
              </w:rPr>
            </w:pPr>
            <w:r w:rsidRPr="00DE0365">
              <w:rPr>
                <w:rFonts w:ascii="Times New Roman" w:hAnsi="Times New Roman" w:cs="Times New Roman"/>
                <w:bCs/>
                <w:sz w:val="24"/>
                <w:szCs w:val="24"/>
              </w:rPr>
              <w:t>Pembangunan Ekonomi</w:t>
            </w:r>
          </w:p>
          <w:p w:rsidR="00D85072" w:rsidRPr="00DE0365" w:rsidRDefault="00D85072" w:rsidP="00DE0365">
            <w:pPr>
              <w:pStyle w:val="ListParagraph"/>
              <w:numPr>
                <w:ilvl w:val="0"/>
                <w:numId w:val="2"/>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Pengertian pembangunan ekonomi</w:t>
            </w:r>
          </w:p>
          <w:p w:rsidR="00D85072" w:rsidRPr="00DE0365" w:rsidRDefault="00D85072" w:rsidP="00DE0365">
            <w:pPr>
              <w:pStyle w:val="ListParagraph"/>
              <w:numPr>
                <w:ilvl w:val="0"/>
                <w:numId w:val="2"/>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Perbedaan pembangunan ekonomi dengan pertumbuhan ekonomi</w:t>
            </w:r>
          </w:p>
          <w:p w:rsidR="00D85072" w:rsidRPr="00DE0365" w:rsidRDefault="00D85072" w:rsidP="00DE0365">
            <w:pPr>
              <w:pStyle w:val="ListParagraph"/>
              <w:numPr>
                <w:ilvl w:val="0"/>
                <w:numId w:val="2"/>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Perencanaan pembangunan ekonomi</w:t>
            </w:r>
          </w:p>
          <w:p w:rsidR="00D85072" w:rsidRPr="00DE0365" w:rsidRDefault="00D85072" w:rsidP="00DE0365">
            <w:pPr>
              <w:pStyle w:val="ListParagraph"/>
              <w:numPr>
                <w:ilvl w:val="0"/>
                <w:numId w:val="2"/>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Indikator keberhasilan pembangunan ekonomi</w:t>
            </w:r>
          </w:p>
          <w:p w:rsidR="00D85072" w:rsidRPr="00DE0365" w:rsidRDefault="00D85072" w:rsidP="00DE0365">
            <w:pPr>
              <w:pStyle w:val="ListParagraph"/>
              <w:numPr>
                <w:ilvl w:val="0"/>
                <w:numId w:val="2"/>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Faktor-faktor yang memengaruhi pembangunan ekonomi</w:t>
            </w:r>
          </w:p>
          <w:p w:rsidR="00D85072" w:rsidRPr="00DE0365" w:rsidRDefault="00D85072" w:rsidP="00DE0365">
            <w:pPr>
              <w:pStyle w:val="ListParagraph"/>
              <w:numPr>
                <w:ilvl w:val="0"/>
                <w:numId w:val="2"/>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lastRenderedPageBreak/>
              <w:t>Masalah pembangunan ekonomi di negara berkembang</w:t>
            </w:r>
          </w:p>
          <w:p w:rsidR="00D85072" w:rsidRPr="00DE0365" w:rsidRDefault="00D85072" w:rsidP="00DE0365">
            <w:pPr>
              <w:pStyle w:val="ListParagraph"/>
              <w:numPr>
                <w:ilvl w:val="0"/>
                <w:numId w:val="2"/>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Kebijakan dan strategi pembangunan ekonomi</w:t>
            </w:r>
          </w:p>
        </w:tc>
        <w:tc>
          <w:tcPr>
            <w:tcW w:w="1847" w:type="pct"/>
            <w:vMerge w:val="restart"/>
            <w:tcBorders>
              <w:top w:val="single" w:sz="4" w:space="0" w:color="auto"/>
              <w:left w:val="nil"/>
              <w:right w:val="single" w:sz="4" w:space="0" w:color="auto"/>
            </w:tcBorders>
            <w:shd w:val="clear" w:color="000000" w:fill="auto"/>
            <w:noWrap/>
          </w:tcPr>
          <w:p w:rsidR="00D85072" w:rsidRPr="00DE0365" w:rsidRDefault="00D85072" w:rsidP="00DE0365">
            <w:pPr>
              <w:pStyle w:val="ListParagraph"/>
              <w:numPr>
                <w:ilvl w:val="0"/>
                <w:numId w:val="3"/>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lastRenderedPageBreak/>
              <w:t xml:space="preserve">Membaca </w:t>
            </w:r>
            <w:r w:rsidRPr="00DE0365">
              <w:rPr>
                <w:rFonts w:ascii="Times New Roman" w:hAnsi="Times New Roman" w:cs="Times New Roman"/>
                <w:sz w:val="24"/>
                <w:szCs w:val="24"/>
                <w:lang w:val="id-ID"/>
              </w:rPr>
              <w:t xml:space="preserve">referensi </w:t>
            </w:r>
            <w:r w:rsidRPr="00DE0365">
              <w:rPr>
                <w:rFonts w:ascii="Times New Roman" w:hAnsi="Times New Roman" w:cs="Times New Roman"/>
                <w:sz w:val="24"/>
                <w:szCs w:val="24"/>
              </w:rPr>
              <w:t xml:space="preserve">dan atau sumber belajar </w:t>
            </w:r>
            <w:r w:rsidRPr="00DE0365">
              <w:rPr>
                <w:rFonts w:ascii="Times New Roman" w:hAnsi="Times New Roman" w:cs="Times New Roman"/>
                <w:sz w:val="24"/>
                <w:szCs w:val="24"/>
              </w:rPr>
              <w:lastRenderedPageBreak/>
              <w:t>lainnya yang relevan tentang pertumbuhan ekonomi dan pembangunan ekonomi</w:t>
            </w:r>
          </w:p>
          <w:p w:rsidR="00D85072" w:rsidRPr="00DE0365" w:rsidRDefault="00D85072" w:rsidP="00DE0365">
            <w:pPr>
              <w:pStyle w:val="ListParagraph"/>
              <w:numPr>
                <w:ilvl w:val="0"/>
                <w:numId w:val="3"/>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t>Mencari informasi tambahan yang ingin diketahui  untuk mendapatkan klarifikasi melalui tanya jawab tentang pertumbuhan ekonomi dan pembangunan ekonomi</w:t>
            </w:r>
          </w:p>
          <w:p w:rsidR="00D85072" w:rsidRPr="00DE0365" w:rsidRDefault="00D85072" w:rsidP="00DE0365">
            <w:pPr>
              <w:pStyle w:val="ListParagraph"/>
              <w:numPr>
                <w:ilvl w:val="0"/>
                <w:numId w:val="3"/>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t xml:space="preserve">Mengolah informasi/data yang diperoleh  dari sumber-sumber  terkait  serta membuat hubungannya untuk mendapatkan  kesimpulan </w:t>
            </w:r>
            <w:r w:rsidRPr="00DE0365">
              <w:rPr>
                <w:rFonts w:ascii="Times New Roman" w:hAnsi="Times New Roman" w:cs="Times New Roman"/>
                <w:sz w:val="24"/>
                <w:szCs w:val="24"/>
                <w:lang w:val="id-ID"/>
              </w:rPr>
              <w:t xml:space="preserve">tentang </w:t>
            </w:r>
            <w:r w:rsidRPr="00DE0365">
              <w:rPr>
                <w:rFonts w:ascii="Times New Roman" w:hAnsi="Times New Roman" w:cs="Times New Roman"/>
                <w:sz w:val="24"/>
                <w:szCs w:val="24"/>
              </w:rPr>
              <w:t xml:space="preserve"> pertumbuhan ekonomi dan pembangunan ekonomi</w:t>
            </w:r>
          </w:p>
          <w:p w:rsidR="00D85072" w:rsidRPr="00DE0365" w:rsidRDefault="00D85072" w:rsidP="00DE0365">
            <w:pPr>
              <w:pStyle w:val="ListParagraph"/>
              <w:numPr>
                <w:ilvl w:val="0"/>
                <w:numId w:val="3"/>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t xml:space="preserve">Menyajikan  hasil temuan permasalahan pertumbuhan ekonomi dan pembangunan ekonomi  serta cara mengatasinya </w:t>
            </w:r>
            <w:r w:rsidRPr="00DE0365">
              <w:rPr>
                <w:rFonts w:ascii="Times New Roman" w:hAnsi="Times New Roman" w:cs="Times New Roman"/>
                <w:sz w:val="24"/>
                <w:szCs w:val="24"/>
                <w:lang w:val="id-ID"/>
              </w:rPr>
              <w:t>melalui media lisan dan tulisan</w:t>
            </w:r>
          </w:p>
        </w:tc>
      </w:tr>
      <w:tr w:rsidR="00D85072" w:rsidRPr="00DE0365" w:rsidTr="00DE0365">
        <w:trPr>
          <w:trHeight w:val="397"/>
        </w:trPr>
        <w:tc>
          <w:tcPr>
            <w:tcW w:w="829" w:type="pct"/>
            <w:tcBorders>
              <w:top w:val="single" w:sz="4" w:space="0" w:color="auto"/>
              <w:left w:val="single" w:sz="4" w:space="0" w:color="auto"/>
              <w:bottom w:val="single" w:sz="4" w:space="0" w:color="auto"/>
              <w:right w:val="single" w:sz="4" w:space="0" w:color="auto"/>
            </w:tcBorders>
            <w:shd w:val="clear" w:color="000000" w:fill="auto"/>
            <w:noWrap/>
          </w:tcPr>
          <w:p w:rsidR="00D85072" w:rsidRPr="00DE0365" w:rsidRDefault="00DE0365" w:rsidP="00DE0365">
            <w:pPr>
              <w:spacing w:after="0" w:line="360" w:lineRule="auto"/>
              <w:ind w:left="350" w:hanging="350"/>
              <w:rPr>
                <w:rFonts w:ascii="Times New Roman" w:hAnsi="Times New Roman" w:cs="Times New Roman"/>
                <w:sz w:val="24"/>
                <w:szCs w:val="24"/>
              </w:rPr>
            </w:pPr>
            <w:r>
              <w:rPr>
                <w:rFonts w:ascii="Times New Roman" w:hAnsi="Times New Roman" w:cs="Times New Roman"/>
                <w:sz w:val="24"/>
                <w:szCs w:val="24"/>
              </w:rPr>
              <w:lastRenderedPageBreak/>
              <w:t xml:space="preserve">4.2 </w:t>
            </w:r>
            <w:r w:rsidR="00D85072" w:rsidRPr="00DE0365">
              <w:rPr>
                <w:rFonts w:ascii="Times New Roman" w:hAnsi="Times New Roman" w:cs="Times New Roman"/>
                <w:sz w:val="24"/>
                <w:szCs w:val="24"/>
              </w:rPr>
              <w:t xml:space="preserve">Menyajikan hasil temuan permasalahan pertumbuhan ekonomi dan pembangunan ekonomi serta cara mengatasinya. </w:t>
            </w:r>
          </w:p>
        </w:tc>
        <w:tc>
          <w:tcPr>
            <w:tcW w:w="1317" w:type="pct"/>
            <w:tcBorders>
              <w:top w:val="single" w:sz="4" w:space="0" w:color="auto"/>
              <w:left w:val="nil"/>
              <w:bottom w:val="single" w:sz="4" w:space="0" w:color="auto"/>
              <w:right w:val="single" w:sz="4" w:space="0" w:color="auto"/>
            </w:tcBorders>
            <w:shd w:val="clear" w:color="000000" w:fill="auto"/>
          </w:tcPr>
          <w:p w:rsidR="00D85072" w:rsidRPr="00DE0365" w:rsidRDefault="00323716"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Menyajikan  hasil temuan permasalahan pertumbuhan ekonomi dan pembangunan ekonomi  serta cara mengatasinya melalui media lisan dan tulisan</w:t>
            </w:r>
          </w:p>
        </w:tc>
        <w:tc>
          <w:tcPr>
            <w:tcW w:w="1007" w:type="pct"/>
            <w:vMerge/>
            <w:tcBorders>
              <w:left w:val="single" w:sz="4" w:space="0" w:color="auto"/>
              <w:bottom w:val="single" w:sz="4" w:space="0" w:color="auto"/>
              <w:right w:val="single" w:sz="4" w:space="0" w:color="auto"/>
            </w:tcBorders>
            <w:shd w:val="clear" w:color="000000" w:fill="auto"/>
            <w:noWrap/>
          </w:tcPr>
          <w:p w:rsidR="00D85072" w:rsidRPr="00DE0365" w:rsidRDefault="00D85072" w:rsidP="00DE0365">
            <w:pPr>
              <w:spacing w:after="0" w:line="360" w:lineRule="auto"/>
              <w:rPr>
                <w:rFonts w:ascii="Times New Roman" w:eastAsia="Times New Roman" w:hAnsi="Times New Roman" w:cs="Times New Roman"/>
                <w:b/>
                <w:bCs/>
                <w:color w:val="000000"/>
                <w:sz w:val="24"/>
                <w:szCs w:val="24"/>
              </w:rPr>
            </w:pPr>
          </w:p>
        </w:tc>
        <w:tc>
          <w:tcPr>
            <w:tcW w:w="1847" w:type="pct"/>
            <w:vMerge/>
            <w:tcBorders>
              <w:left w:val="nil"/>
              <w:bottom w:val="single" w:sz="4" w:space="0" w:color="auto"/>
              <w:right w:val="single" w:sz="4" w:space="0" w:color="auto"/>
            </w:tcBorders>
            <w:shd w:val="clear" w:color="000000" w:fill="auto"/>
            <w:noWrap/>
          </w:tcPr>
          <w:p w:rsidR="00D85072" w:rsidRPr="00DE0365" w:rsidRDefault="00D85072" w:rsidP="00DE0365">
            <w:pPr>
              <w:spacing w:after="0" w:line="360" w:lineRule="auto"/>
              <w:ind w:left="147"/>
              <w:rPr>
                <w:rFonts w:ascii="Times New Roman" w:eastAsia="Times New Roman" w:hAnsi="Times New Roman" w:cs="Times New Roman"/>
                <w:b/>
                <w:bCs/>
                <w:color w:val="000000"/>
                <w:sz w:val="24"/>
                <w:szCs w:val="24"/>
              </w:rPr>
            </w:pPr>
          </w:p>
        </w:tc>
      </w:tr>
      <w:tr w:rsidR="00D85072" w:rsidRPr="00DE0365" w:rsidTr="00DE0365">
        <w:trPr>
          <w:trHeight w:val="397"/>
        </w:trPr>
        <w:tc>
          <w:tcPr>
            <w:tcW w:w="829" w:type="pct"/>
            <w:tcBorders>
              <w:top w:val="single" w:sz="4" w:space="0" w:color="auto"/>
              <w:left w:val="single" w:sz="4" w:space="0" w:color="auto"/>
              <w:bottom w:val="single" w:sz="4" w:space="0" w:color="auto"/>
              <w:right w:val="single" w:sz="4" w:space="0" w:color="auto"/>
            </w:tcBorders>
            <w:shd w:val="clear" w:color="000000" w:fill="auto"/>
            <w:noWrap/>
          </w:tcPr>
          <w:p w:rsidR="00D85072" w:rsidRPr="00DE0365" w:rsidRDefault="00DE0365" w:rsidP="00DE0365">
            <w:pPr>
              <w:spacing w:after="0" w:line="360" w:lineRule="auto"/>
              <w:ind w:left="350" w:hanging="350"/>
              <w:rPr>
                <w:rFonts w:ascii="Times New Roman" w:hAnsi="Times New Roman" w:cs="Times New Roman"/>
                <w:sz w:val="24"/>
                <w:szCs w:val="24"/>
              </w:rPr>
            </w:pPr>
            <w:r>
              <w:rPr>
                <w:rFonts w:ascii="Times New Roman" w:hAnsi="Times New Roman" w:cs="Times New Roman"/>
                <w:sz w:val="24"/>
                <w:szCs w:val="24"/>
              </w:rPr>
              <w:t xml:space="preserve">3.3 </w:t>
            </w:r>
            <w:r w:rsidR="00D85072" w:rsidRPr="00DE0365">
              <w:rPr>
                <w:rFonts w:ascii="Times New Roman" w:hAnsi="Times New Roman" w:cs="Times New Roman"/>
                <w:sz w:val="24"/>
                <w:szCs w:val="24"/>
              </w:rPr>
              <w:t xml:space="preserve">Menganalisis </w:t>
            </w:r>
            <w:r w:rsidR="00D85072" w:rsidRPr="00DE0365">
              <w:rPr>
                <w:rFonts w:ascii="Times New Roman" w:hAnsi="Times New Roman" w:cs="Times New Roman"/>
                <w:sz w:val="24"/>
                <w:szCs w:val="24"/>
              </w:rPr>
              <w:lastRenderedPageBreak/>
              <w:t xml:space="preserve">permasalahan ketenagakerjaan dalam pembangunan ekonomi. </w:t>
            </w:r>
          </w:p>
        </w:tc>
        <w:tc>
          <w:tcPr>
            <w:tcW w:w="1317" w:type="pct"/>
            <w:tcBorders>
              <w:top w:val="single" w:sz="4" w:space="0" w:color="auto"/>
              <w:left w:val="nil"/>
              <w:bottom w:val="single" w:sz="4" w:space="0" w:color="auto"/>
              <w:right w:val="single" w:sz="4" w:space="0" w:color="auto"/>
            </w:tcBorders>
            <w:shd w:val="clear" w:color="000000" w:fill="auto"/>
          </w:tcPr>
          <w:p w:rsidR="00D85072" w:rsidRPr="00DE0365" w:rsidRDefault="00F737AC"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lastRenderedPageBreak/>
              <w:t xml:space="preserve">Menjelaskan </w:t>
            </w:r>
            <w:r w:rsidR="00AF2CD8" w:rsidRPr="00DE0365">
              <w:rPr>
                <w:rFonts w:ascii="Times New Roman" w:hAnsi="Times New Roman" w:cs="Times New Roman"/>
                <w:sz w:val="24"/>
                <w:szCs w:val="24"/>
              </w:rPr>
              <w:t xml:space="preserve">pengertian tenaga </w:t>
            </w:r>
            <w:r w:rsidR="00AF2CD8" w:rsidRPr="00DE0365">
              <w:rPr>
                <w:rFonts w:ascii="Times New Roman" w:hAnsi="Times New Roman" w:cs="Times New Roman"/>
                <w:sz w:val="24"/>
                <w:szCs w:val="24"/>
              </w:rPr>
              <w:lastRenderedPageBreak/>
              <w:t>kerja, angkatan kerja, dan kesempatan kerja</w:t>
            </w:r>
          </w:p>
          <w:p w:rsidR="00D85072" w:rsidRPr="00DE0365" w:rsidRDefault="00F737AC"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Menyebutkan </w:t>
            </w:r>
            <w:r w:rsidR="00AF2CD8" w:rsidRPr="00DE0365">
              <w:rPr>
                <w:rFonts w:ascii="Times New Roman" w:hAnsi="Times New Roman" w:cs="Times New Roman"/>
                <w:sz w:val="24"/>
                <w:szCs w:val="24"/>
              </w:rPr>
              <w:t xml:space="preserve">jenis-jenis tenaga kerja </w:t>
            </w:r>
          </w:p>
          <w:p w:rsidR="00D85072" w:rsidRPr="00DE0365" w:rsidRDefault="00F737AC"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Mengidentifikasi </w:t>
            </w:r>
            <w:r w:rsidR="00AF2CD8" w:rsidRPr="00DE0365">
              <w:rPr>
                <w:rFonts w:ascii="Times New Roman" w:hAnsi="Times New Roman" w:cs="Times New Roman"/>
                <w:sz w:val="24"/>
                <w:szCs w:val="24"/>
              </w:rPr>
              <w:t>masalah ketenagakerjaan</w:t>
            </w:r>
          </w:p>
          <w:p w:rsidR="00D85072" w:rsidRPr="00DE0365" w:rsidRDefault="00F737AC"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upaya meningkatkan kualitas tenaga kerja</w:t>
            </w:r>
          </w:p>
          <w:p w:rsidR="0089442B" w:rsidRPr="00DE0365" w:rsidRDefault="00F737AC"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sistem upah</w:t>
            </w:r>
            <w:r w:rsidRPr="00DE0365">
              <w:rPr>
                <w:rFonts w:ascii="Times New Roman" w:hAnsi="Times New Roman" w:cs="Times New Roman"/>
                <w:sz w:val="24"/>
                <w:szCs w:val="24"/>
              </w:rPr>
              <w:t xml:space="preserve"> dan </w:t>
            </w:r>
            <w:r w:rsidR="00AF2CD8" w:rsidRPr="00DE0365">
              <w:rPr>
                <w:rFonts w:ascii="Times New Roman" w:hAnsi="Times New Roman" w:cs="Times New Roman"/>
                <w:sz w:val="24"/>
                <w:szCs w:val="24"/>
              </w:rPr>
              <w:t>pengangguran</w:t>
            </w:r>
          </w:p>
          <w:p w:rsidR="0089442B" w:rsidRPr="00DE0365" w:rsidRDefault="0089442B"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Menemukan permasalahan ketenagakerjaan dalam pembangunan ekonomi melalui berbagai sumber belajar</w:t>
            </w:r>
          </w:p>
          <w:p w:rsidR="00D85072" w:rsidRPr="00DE0365" w:rsidRDefault="0089442B"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Menganalisis  informasi dan data-data yang diperoleh dari berbagai sumber belajar </w:t>
            </w:r>
          </w:p>
        </w:tc>
        <w:tc>
          <w:tcPr>
            <w:tcW w:w="1007" w:type="pct"/>
            <w:vMerge w:val="restart"/>
            <w:tcBorders>
              <w:top w:val="single" w:sz="4" w:space="0" w:color="auto"/>
              <w:left w:val="single" w:sz="4" w:space="0" w:color="auto"/>
              <w:right w:val="single" w:sz="4" w:space="0" w:color="auto"/>
            </w:tcBorders>
            <w:shd w:val="clear" w:color="000000" w:fill="auto"/>
            <w:noWrap/>
          </w:tcPr>
          <w:p w:rsidR="00D85072" w:rsidRPr="00DE0365" w:rsidRDefault="00D85072" w:rsidP="00DE0365">
            <w:pPr>
              <w:pStyle w:val="ListParagraph"/>
              <w:numPr>
                <w:ilvl w:val="0"/>
                <w:numId w:val="5"/>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lastRenderedPageBreak/>
              <w:t xml:space="preserve">Pengertian tenaga kerja, </w:t>
            </w:r>
            <w:r w:rsidRPr="00DE0365">
              <w:rPr>
                <w:rFonts w:ascii="Times New Roman" w:hAnsi="Times New Roman" w:cs="Times New Roman"/>
                <w:sz w:val="24"/>
                <w:szCs w:val="24"/>
              </w:rPr>
              <w:lastRenderedPageBreak/>
              <w:t>angkatan kerja, dan kesempatan kerja</w:t>
            </w:r>
          </w:p>
          <w:p w:rsidR="00D85072" w:rsidRPr="00DE0365" w:rsidRDefault="00D85072" w:rsidP="00DE0365">
            <w:pPr>
              <w:pStyle w:val="ListParagraph"/>
              <w:numPr>
                <w:ilvl w:val="0"/>
                <w:numId w:val="5"/>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 xml:space="preserve">Jenis-jenis tenaga kerja </w:t>
            </w:r>
          </w:p>
          <w:p w:rsidR="00D85072" w:rsidRPr="00DE0365" w:rsidRDefault="00D85072" w:rsidP="00DE0365">
            <w:pPr>
              <w:pStyle w:val="ListParagraph"/>
              <w:numPr>
                <w:ilvl w:val="0"/>
                <w:numId w:val="5"/>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Masalah ketenagakerjaan</w:t>
            </w:r>
          </w:p>
          <w:p w:rsidR="00D85072" w:rsidRPr="00DE0365" w:rsidRDefault="00D85072" w:rsidP="00DE0365">
            <w:pPr>
              <w:pStyle w:val="ListParagraph"/>
              <w:numPr>
                <w:ilvl w:val="0"/>
                <w:numId w:val="5"/>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Upaya meningkatkan kualitas tenaga kerja</w:t>
            </w:r>
          </w:p>
          <w:p w:rsidR="00D85072" w:rsidRPr="00DE0365" w:rsidRDefault="00D85072" w:rsidP="00DE0365">
            <w:pPr>
              <w:pStyle w:val="ListParagraph"/>
              <w:numPr>
                <w:ilvl w:val="0"/>
                <w:numId w:val="5"/>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Sistem upah</w:t>
            </w:r>
          </w:p>
          <w:p w:rsidR="00D85072" w:rsidRPr="00DE0365" w:rsidRDefault="00D85072" w:rsidP="00DE0365">
            <w:pPr>
              <w:pStyle w:val="ListParagraph"/>
              <w:numPr>
                <w:ilvl w:val="0"/>
                <w:numId w:val="5"/>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Pengangguran</w:t>
            </w:r>
          </w:p>
        </w:tc>
        <w:tc>
          <w:tcPr>
            <w:tcW w:w="1847" w:type="pct"/>
            <w:vMerge w:val="restart"/>
            <w:tcBorders>
              <w:top w:val="single" w:sz="4" w:space="0" w:color="auto"/>
              <w:left w:val="nil"/>
              <w:right w:val="single" w:sz="4" w:space="0" w:color="auto"/>
            </w:tcBorders>
            <w:shd w:val="clear" w:color="000000" w:fill="auto"/>
            <w:noWrap/>
          </w:tcPr>
          <w:p w:rsidR="00D85072" w:rsidRPr="00DE0365" w:rsidRDefault="00D85072" w:rsidP="00DE0365">
            <w:pPr>
              <w:numPr>
                <w:ilvl w:val="0"/>
                <w:numId w:val="4"/>
              </w:numPr>
              <w:spacing w:after="0" w:line="360" w:lineRule="auto"/>
              <w:ind w:left="315" w:hanging="283"/>
              <w:rPr>
                <w:rFonts w:ascii="Times New Roman" w:hAnsi="Times New Roman" w:cs="Times New Roman"/>
                <w:sz w:val="24"/>
                <w:szCs w:val="24"/>
                <w:lang w:val="id-ID"/>
              </w:rPr>
            </w:pPr>
            <w:r w:rsidRPr="00DE0365">
              <w:rPr>
                <w:rFonts w:ascii="Times New Roman" w:hAnsi="Times New Roman" w:cs="Times New Roman"/>
                <w:sz w:val="24"/>
                <w:szCs w:val="24"/>
              </w:rPr>
              <w:lastRenderedPageBreak/>
              <w:t xml:space="preserve">Mencermati </w:t>
            </w:r>
            <w:r w:rsidRPr="00DE0365">
              <w:rPr>
                <w:rFonts w:ascii="Times New Roman" w:hAnsi="Times New Roman" w:cs="Times New Roman"/>
                <w:sz w:val="24"/>
                <w:szCs w:val="24"/>
                <w:lang w:val="id-ID"/>
              </w:rPr>
              <w:t xml:space="preserve">berbagai sumber belajar yang </w:t>
            </w:r>
            <w:r w:rsidRPr="00DE0365">
              <w:rPr>
                <w:rFonts w:ascii="Times New Roman" w:hAnsi="Times New Roman" w:cs="Times New Roman"/>
                <w:sz w:val="24"/>
                <w:szCs w:val="24"/>
                <w:lang w:val="id-ID"/>
              </w:rPr>
              <w:lastRenderedPageBreak/>
              <w:t>relevan (termasuk lingkungan sekitar)</w:t>
            </w:r>
            <w:r w:rsidRPr="00DE0365">
              <w:rPr>
                <w:rFonts w:ascii="Times New Roman" w:hAnsi="Times New Roman" w:cs="Times New Roman"/>
                <w:sz w:val="24"/>
                <w:szCs w:val="24"/>
              </w:rPr>
              <w:t xml:space="preserve"> tentang permasalahan ketenagakerjaan dalam pembangunan ekonomi</w:t>
            </w:r>
          </w:p>
          <w:p w:rsidR="00D85072" w:rsidRPr="00DE0365" w:rsidRDefault="00D85072" w:rsidP="00DE0365">
            <w:pPr>
              <w:numPr>
                <w:ilvl w:val="0"/>
                <w:numId w:val="4"/>
              </w:numPr>
              <w:spacing w:after="0" w:line="360" w:lineRule="auto"/>
              <w:ind w:left="315" w:hanging="283"/>
              <w:rPr>
                <w:rFonts w:ascii="Times New Roman" w:hAnsi="Times New Roman" w:cs="Times New Roman"/>
                <w:sz w:val="24"/>
                <w:szCs w:val="24"/>
                <w:lang w:val="id-ID"/>
              </w:rPr>
            </w:pPr>
            <w:r w:rsidRPr="00DE0365">
              <w:rPr>
                <w:rFonts w:ascii="Times New Roman" w:hAnsi="Times New Roman" w:cs="Times New Roman"/>
                <w:sz w:val="24"/>
                <w:szCs w:val="24"/>
              </w:rPr>
              <w:t xml:space="preserve">Membuat dan mengajukan pertanyaan serta berdiskusi </w:t>
            </w:r>
            <w:r w:rsidRPr="00DE0365">
              <w:rPr>
                <w:rFonts w:ascii="Times New Roman" w:hAnsi="Times New Roman" w:cs="Times New Roman"/>
                <w:sz w:val="24"/>
                <w:szCs w:val="24"/>
                <w:lang w:val="id-ID"/>
              </w:rPr>
              <w:t xml:space="preserve">untuk mendapatkan klarifikasi tentang </w:t>
            </w:r>
            <w:r w:rsidRPr="00DE0365">
              <w:rPr>
                <w:rFonts w:ascii="Times New Roman" w:hAnsi="Times New Roman" w:cs="Times New Roman"/>
                <w:sz w:val="24"/>
                <w:szCs w:val="24"/>
              </w:rPr>
              <w:t>permasalahan ketenagakerjaan dalam pembangunan ekonomi</w:t>
            </w:r>
          </w:p>
          <w:p w:rsidR="00D85072" w:rsidRPr="00DE0365" w:rsidRDefault="00D85072" w:rsidP="00DE0365">
            <w:pPr>
              <w:pStyle w:val="ListParagraph"/>
              <w:numPr>
                <w:ilvl w:val="0"/>
                <w:numId w:val="4"/>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lang w:val="id-ID"/>
              </w:rPr>
              <w:t xml:space="preserve">Menganalisis  informasi dan data-data yang diperoleh </w:t>
            </w:r>
            <w:r w:rsidRPr="00DE0365">
              <w:rPr>
                <w:rFonts w:ascii="Times New Roman" w:hAnsi="Times New Roman" w:cs="Times New Roman"/>
                <w:sz w:val="24"/>
                <w:szCs w:val="24"/>
              </w:rPr>
              <w:t xml:space="preserve">dari berbagai sumber belajar </w:t>
            </w:r>
          </w:p>
          <w:p w:rsidR="00D85072" w:rsidRPr="00DE0365" w:rsidRDefault="00D85072" w:rsidP="00DE0365">
            <w:pPr>
              <w:pStyle w:val="ListParagraph"/>
              <w:numPr>
                <w:ilvl w:val="0"/>
                <w:numId w:val="4"/>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t xml:space="preserve">Menyajikan hasil analisis masalah ketenagakerjaan dalam pembangunan ekonomi dan cara mengatasinya </w:t>
            </w:r>
            <w:r w:rsidRPr="00DE0365">
              <w:rPr>
                <w:rFonts w:ascii="Times New Roman" w:hAnsi="Times New Roman" w:cs="Times New Roman"/>
                <w:sz w:val="24"/>
                <w:szCs w:val="24"/>
                <w:lang w:val="id-ID"/>
              </w:rPr>
              <w:t>melalui media lisan dan tulisan</w:t>
            </w:r>
          </w:p>
        </w:tc>
      </w:tr>
      <w:tr w:rsidR="00D85072" w:rsidRPr="00DE0365" w:rsidTr="00DE0365">
        <w:trPr>
          <w:trHeight w:val="397"/>
        </w:trPr>
        <w:tc>
          <w:tcPr>
            <w:tcW w:w="829" w:type="pct"/>
            <w:tcBorders>
              <w:top w:val="single" w:sz="4" w:space="0" w:color="auto"/>
              <w:left w:val="single" w:sz="4" w:space="0" w:color="auto"/>
              <w:bottom w:val="single" w:sz="4" w:space="0" w:color="auto"/>
              <w:right w:val="single" w:sz="4" w:space="0" w:color="auto"/>
            </w:tcBorders>
            <w:shd w:val="clear" w:color="000000" w:fill="auto"/>
            <w:noWrap/>
          </w:tcPr>
          <w:p w:rsidR="00D85072" w:rsidRPr="00DE0365" w:rsidRDefault="00DE0365" w:rsidP="00DE0365">
            <w:pPr>
              <w:spacing w:after="0" w:line="360" w:lineRule="auto"/>
              <w:ind w:left="350" w:hanging="350"/>
              <w:rPr>
                <w:rFonts w:ascii="Times New Roman" w:hAnsi="Times New Roman" w:cs="Times New Roman"/>
                <w:sz w:val="24"/>
                <w:szCs w:val="24"/>
              </w:rPr>
            </w:pPr>
            <w:r>
              <w:rPr>
                <w:rFonts w:ascii="Times New Roman" w:hAnsi="Times New Roman" w:cs="Times New Roman"/>
                <w:sz w:val="24"/>
                <w:szCs w:val="24"/>
              </w:rPr>
              <w:lastRenderedPageBreak/>
              <w:t xml:space="preserve">4.3 </w:t>
            </w:r>
            <w:r w:rsidR="00D85072" w:rsidRPr="00DE0365">
              <w:rPr>
                <w:rFonts w:ascii="Times New Roman" w:hAnsi="Times New Roman" w:cs="Times New Roman"/>
                <w:sz w:val="24"/>
                <w:szCs w:val="24"/>
              </w:rPr>
              <w:t xml:space="preserve">Menyajikan hasil analisis masalah ketenagakerjaan </w:t>
            </w:r>
            <w:r w:rsidR="00D85072" w:rsidRPr="00DE0365">
              <w:rPr>
                <w:rFonts w:ascii="Times New Roman" w:hAnsi="Times New Roman" w:cs="Times New Roman"/>
                <w:sz w:val="24"/>
                <w:szCs w:val="24"/>
              </w:rPr>
              <w:lastRenderedPageBreak/>
              <w:t xml:space="preserve">dalam pembangunan ekonomi dan cara mengatasinya. </w:t>
            </w:r>
          </w:p>
        </w:tc>
        <w:tc>
          <w:tcPr>
            <w:tcW w:w="1317" w:type="pct"/>
            <w:tcBorders>
              <w:top w:val="single" w:sz="4" w:space="0" w:color="auto"/>
              <w:left w:val="nil"/>
              <w:bottom w:val="single" w:sz="4" w:space="0" w:color="auto"/>
              <w:right w:val="single" w:sz="4" w:space="0" w:color="auto"/>
            </w:tcBorders>
            <w:shd w:val="clear" w:color="000000" w:fill="auto"/>
          </w:tcPr>
          <w:p w:rsidR="00D85072" w:rsidRPr="00DE0365" w:rsidRDefault="00F737AC"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lastRenderedPageBreak/>
              <w:t xml:space="preserve">Menyajikan hasil analisis masalah ketenagakerjaan dalam pembangunan ekonomi dan cara </w:t>
            </w:r>
            <w:r w:rsidRPr="00DE0365">
              <w:rPr>
                <w:rFonts w:ascii="Times New Roman" w:hAnsi="Times New Roman" w:cs="Times New Roman"/>
                <w:sz w:val="24"/>
                <w:szCs w:val="24"/>
              </w:rPr>
              <w:lastRenderedPageBreak/>
              <w:t>mengatasinya melalui media lisan dan tulisan</w:t>
            </w:r>
          </w:p>
        </w:tc>
        <w:tc>
          <w:tcPr>
            <w:tcW w:w="1007" w:type="pct"/>
            <w:vMerge/>
            <w:tcBorders>
              <w:left w:val="single" w:sz="4" w:space="0" w:color="auto"/>
              <w:bottom w:val="single" w:sz="4" w:space="0" w:color="auto"/>
              <w:right w:val="single" w:sz="4" w:space="0" w:color="auto"/>
            </w:tcBorders>
            <w:shd w:val="clear" w:color="000000" w:fill="auto"/>
            <w:noWrap/>
          </w:tcPr>
          <w:p w:rsidR="00D85072" w:rsidRPr="00DE0365" w:rsidRDefault="00D85072" w:rsidP="00DE0365">
            <w:pPr>
              <w:spacing w:after="0" w:line="360" w:lineRule="auto"/>
              <w:rPr>
                <w:rFonts w:ascii="Times New Roman" w:eastAsia="Times New Roman" w:hAnsi="Times New Roman" w:cs="Times New Roman"/>
                <w:b/>
                <w:bCs/>
                <w:color w:val="000000"/>
                <w:sz w:val="24"/>
                <w:szCs w:val="24"/>
              </w:rPr>
            </w:pPr>
          </w:p>
        </w:tc>
        <w:tc>
          <w:tcPr>
            <w:tcW w:w="1847" w:type="pct"/>
            <w:vMerge/>
            <w:tcBorders>
              <w:left w:val="nil"/>
              <w:bottom w:val="single" w:sz="4" w:space="0" w:color="auto"/>
              <w:right w:val="single" w:sz="4" w:space="0" w:color="auto"/>
            </w:tcBorders>
            <w:shd w:val="clear" w:color="000000" w:fill="auto"/>
            <w:noWrap/>
          </w:tcPr>
          <w:p w:rsidR="00D85072" w:rsidRPr="00DE0365" w:rsidRDefault="00D85072" w:rsidP="00DE0365">
            <w:pPr>
              <w:spacing w:after="0" w:line="360" w:lineRule="auto"/>
              <w:ind w:left="147"/>
              <w:rPr>
                <w:rFonts w:ascii="Times New Roman" w:eastAsia="Times New Roman" w:hAnsi="Times New Roman" w:cs="Times New Roman"/>
                <w:b/>
                <w:bCs/>
                <w:color w:val="000000"/>
                <w:sz w:val="24"/>
                <w:szCs w:val="24"/>
              </w:rPr>
            </w:pPr>
          </w:p>
        </w:tc>
      </w:tr>
      <w:tr w:rsidR="00D85072" w:rsidRPr="00DE0365" w:rsidTr="00DE0365">
        <w:trPr>
          <w:trHeight w:val="397"/>
        </w:trPr>
        <w:tc>
          <w:tcPr>
            <w:tcW w:w="829" w:type="pct"/>
            <w:tcBorders>
              <w:top w:val="single" w:sz="4" w:space="0" w:color="auto"/>
              <w:left w:val="single" w:sz="4" w:space="0" w:color="auto"/>
              <w:bottom w:val="single" w:sz="4" w:space="0" w:color="auto"/>
              <w:right w:val="single" w:sz="4" w:space="0" w:color="auto"/>
            </w:tcBorders>
            <w:shd w:val="clear" w:color="000000" w:fill="auto"/>
            <w:noWrap/>
          </w:tcPr>
          <w:p w:rsidR="00D85072" w:rsidRPr="00DE0365" w:rsidRDefault="00DE0365" w:rsidP="00DE0365">
            <w:pPr>
              <w:spacing w:after="0" w:line="360" w:lineRule="auto"/>
              <w:ind w:left="350" w:hanging="350"/>
              <w:rPr>
                <w:rFonts w:ascii="Times New Roman" w:hAnsi="Times New Roman" w:cs="Times New Roman"/>
                <w:sz w:val="24"/>
                <w:szCs w:val="24"/>
              </w:rPr>
            </w:pPr>
            <w:r>
              <w:rPr>
                <w:rFonts w:ascii="Times New Roman" w:hAnsi="Times New Roman" w:cs="Times New Roman"/>
                <w:sz w:val="24"/>
                <w:szCs w:val="24"/>
              </w:rPr>
              <w:lastRenderedPageBreak/>
              <w:t xml:space="preserve">3.4 </w:t>
            </w:r>
            <w:r w:rsidR="00D85072" w:rsidRPr="00DE0365">
              <w:rPr>
                <w:rFonts w:ascii="Times New Roman" w:hAnsi="Times New Roman" w:cs="Times New Roman"/>
                <w:sz w:val="24"/>
                <w:szCs w:val="24"/>
              </w:rPr>
              <w:t xml:space="preserve">Menganalisis indeks harga dan inflasi. </w:t>
            </w:r>
          </w:p>
        </w:tc>
        <w:tc>
          <w:tcPr>
            <w:tcW w:w="1317" w:type="pct"/>
            <w:tcBorders>
              <w:top w:val="single" w:sz="4" w:space="0" w:color="auto"/>
              <w:left w:val="nil"/>
              <w:bottom w:val="single" w:sz="4" w:space="0" w:color="auto"/>
              <w:right w:val="single" w:sz="4" w:space="0" w:color="auto"/>
            </w:tcBorders>
            <w:shd w:val="clear" w:color="000000" w:fill="auto"/>
          </w:tcPr>
          <w:p w:rsidR="00D85072" w:rsidRPr="00DE0365" w:rsidRDefault="00F737AC"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pengertian indeks harga</w:t>
            </w:r>
          </w:p>
          <w:p w:rsidR="00D85072" w:rsidRPr="00DE0365" w:rsidRDefault="00F737AC"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tujuan penghitungan indeks harga</w:t>
            </w:r>
          </w:p>
          <w:p w:rsidR="00D85072" w:rsidRPr="00DE0365" w:rsidRDefault="00F737AC"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macam-macam indeks harga</w:t>
            </w:r>
          </w:p>
          <w:p w:rsidR="00D85072" w:rsidRPr="00DE0365" w:rsidRDefault="00F737AC"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metode penghitungan indeks harga</w:t>
            </w:r>
          </w:p>
          <w:p w:rsidR="00D85072" w:rsidRPr="00DE0365" w:rsidRDefault="00F737AC"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pengertian inflasi</w:t>
            </w:r>
            <w:r w:rsidRPr="00DE0365">
              <w:rPr>
                <w:rFonts w:ascii="Times New Roman" w:hAnsi="Times New Roman" w:cs="Times New Roman"/>
                <w:sz w:val="24"/>
                <w:szCs w:val="24"/>
              </w:rPr>
              <w:t xml:space="preserve">, </w:t>
            </w:r>
            <w:r w:rsidR="00AF2CD8" w:rsidRPr="00DE0365">
              <w:rPr>
                <w:rFonts w:ascii="Times New Roman" w:hAnsi="Times New Roman" w:cs="Times New Roman"/>
                <w:sz w:val="24"/>
                <w:szCs w:val="24"/>
              </w:rPr>
              <w:t>penyebab inflasi</w:t>
            </w:r>
          </w:p>
          <w:p w:rsidR="00D85072" w:rsidRPr="00DE0365" w:rsidRDefault="00F737AC"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jenis-jenis  inflasi</w:t>
            </w:r>
          </w:p>
          <w:p w:rsidR="00D85072" w:rsidRPr="00DE0365" w:rsidRDefault="00F737AC"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cara </w:t>
            </w:r>
            <w:r w:rsidR="00AF2CD8" w:rsidRPr="00DE0365">
              <w:rPr>
                <w:rFonts w:ascii="Times New Roman" w:hAnsi="Times New Roman" w:cs="Times New Roman"/>
                <w:sz w:val="24"/>
                <w:szCs w:val="24"/>
              </w:rPr>
              <w:t xml:space="preserve">menghitung inflasi </w:t>
            </w:r>
          </w:p>
          <w:p w:rsidR="00D85072" w:rsidRPr="00DE0365" w:rsidRDefault="00F737AC"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dampak inflasi</w:t>
            </w:r>
          </w:p>
          <w:p w:rsidR="00D85072" w:rsidRPr="00DE0365" w:rsidRDefault="00F737AC"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 xml:space="preserve">cara mengatasi </w:t>
            </w:r>
            <w:r w:rsidR="00AF2CD8" w:rsidRPr="00DE0365">
              <w:rPr>
                <w:rFonts w:ascii="Times New Roman" w:hAnsi="Times New Roman" w:cs="Times New Roman"/>
                <w:sz w:val="24"/>
                <w:szCs w:val="24"/>
              </w:rPr>
              <w:lastRenderedPageBreak/>
              <w:t>inflasi (secara garis besar)</w:t>
            </w:r>
          </w:p>
          <w:p w:rsidR="00D85072" w:rsidRPr="00DE0365" w:rsidRDefault="00F737AC"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teori permintaan dan penawaran uang</w:t>
            </w:r>
          </w:p>
          <w:p w:rsidR="00D85072" w:rsidRPr="00DE0365" w:rsidRDefault="00F737AC"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faktor-faktor yang memengaruhi permintaan uang</w:t>
            </w:r>
          </w:p>
          <w:p w:rsidR="00A61F23" w:rsidRPr="00DE0365" w:rsidRDefault="00A61F23"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Menganalisis  secara kritis informasi dan data-data yang diperoleh serta membuat kesimpulan tentang  indeks harga dan inflasi</w:t>
            </w:r>
          </w:p>
        </w:tc>
        <w:tc>
          <w:tcPr>
            <w:tcW w:w="1007" w:type="pct"/>
            <w:vMerge w:val="restart"/>
            <w:tcBorders>
              <w:left w:val="single" w:sz="4" w:space="0" w:color="auto"/>
              <w:right w:val="single" w:sz="4" w:space="0" w:color="auto"/>
            </w:tcBorders>
            <w:shd w:val="clear" w:color="000000" w:fill="auto"/>
            <w:noWrap/>
          </w:tcPr>
          <w:p w:rsidR="00D85072" w:rsidRPr="00DE0365" w:rsidRDefault="00D85072" w:rsidP="00DE0365">
            <w:pPr>
              <w:spacing w:after="0" w:line="360" w:lineRule="auto"/>
              <w:rPr>
                <w:rFonts w:ascii="Times New Roman" w:hAnsi="Times New Roman" w:cs="Times New Roman"/>
                <w:sz w:val="24"/>
                <w:szCs w:val="24"/>
              </w:rPr>
            </w:pPr>
            <w:r w:rsidRPr="00DE0365">
              <w:rPr>
                <w:rFonts w:ascii="Times New Roman" w:hAnsi="Times New Roman" w:cs="Times New Roman"/>
                <w:sz w:val="24"/>
                <w:szCs w:val="24"/>
              </w:rPr>
              <w:lastRenderedPageBreak/>
              <w:t xml:space="preserve">Indeks Harga </w:t>
            </w:r>
          </w:p>
          <w:p w:rsidR="00D85072" w:rsidRPr="00DE0365" w:rsidRDefault="00D85072" w:rsidP="00DE0365">
            <w:pPr>
              <w:pStyle w:val="ListParagraph"/>
              <w:numPr>
                <w:ilvl w:val="0"/>
                <w:numId w:val="7"/>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Pengertian indeks harga</w:t>
            </w:r>
          </w:p>
          <w:p w:rsidR="00D85072" w:rsidRPr="00DE0365" w:rsidRDefault="00D85072" w:rsidP="00DE0365">
            <w:pPr>
              <w:pStyle w:val="ListParagraph"/>
              <w:numPr>
                <w:ilvl w:val="0"/>
                <w:numId w:val="7"/>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Tujuan penghitungan indeks harga</w:t>
            </w:r>
          </w:p>
          <w:p w:rsidR="00D85072" w:rsidRPr="00DE0365" w:rsidRDefault="00D85072" w:rsidP="00DE0365">
            <w:pPr>
              <w:pStyle w:val="ListParagraph"/>
              <w:numPr>
                <w:ilvl w:val="0"/>
                <w:numId w:val="7"/>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Macam-macam indeks harga</w:t>
            </w:r>
          </w:p>
          <w:p w:rsidR="00D85072" w:rsidRPr="00DE0365" w:rsidRDefault="00D85072" w:rsidP="00DE0365">
            <w:pPr>
              <w:pStyle w:val="ListParagraph"/>
              <w:numPr>
                <w:ilvl w:val="0"/>
                <w:numId w:val="7"/>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Metode penghitungan indeks harga</w:t>
            </w:r>
          </w:p>
          <w:p w:rsidR="00D85072" w:rsidRPr="00DE0365" w:rsidRDefault="00D85072" w:rsidP="00DE0365">
            <w:pPr>
              <w:pStyle w:val="ListParagraph"/>
              <w:spacing w:after="0" w:line="360" w:lineRule="auto"/>
              <w:ind w:left="264"/>
              <w:rPr>
                <w:rFonts w:ascii="Times New Roman" w:hAnsi="Times New Roman" w:cs="Times New Roman"/>
                <w:sz w:val="24"/>
                <w:szCs w:val="24"/>
              </w:rPr>
            </w:pPr>
          </w:p>
          <w:p w:rsidR="00D85072" w:rsidRPr="00DE0365" w:rsidRDefault="00D85072" w:rsidP="00DE0365">
            <w:pPr>
              <w:spacing w:after="0" w:line="360" w:lineRule="auto"/>
              <w:rPr>
                <w:rFonts w:ascii="Times New Roman" w:hAnsi="Times New Roman" w:cs="Times New Roman"/>
                <w:sz w:val="24"/>
                <w:szCs w:val="24"/>
              </w:rPr>
            </w:pPr>
            <w:r w:rsidRPr="00DE0365">
              <w:rPr>
                <w:rFonts w:ascii="Times New Roman" w:hAnsi="Times New Roman" w:cs="Times New Roman"/>
                <w:sz w:val="24"/>
                <w:szCs w:val="24"/>
              </w:rPr>
              <w:t xml:space="preserve">Inflasi </w:t>
            </w:r>
          </w:p>
          <w:p w:rsidR="00D85072" w:rsidRPr="00DE0365" w:rsidRDefault="00D85072" w:rsidP="00DE0365">
            <w:pPr>
              <w:pStyle w:val="ListParagraph"/>
              <w:numPr>
                <w:ilvl w:val="0"/>
                <w:numId w:val="7"/>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Pengertian inflasi</w:t>
            </w:r>
          </w:p>
          <w:p w:rsidR="00D85072" w:rsidRPr="00DE0365" w:rsidRDefault="00D85072" w:rsidP="00DE0365">
            <w:pPr>
              <w:pStyle w:val="ListParagraph"/>
              <w:numPr>
                <w:ilvl w:val="0"/>
                <w:numId w:val="7"/>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Penyebab inflasi</w:t>
            </w:r>
          </w:p>
          <w:p w:rsidR="00D85072" w:rsidRPr="00DE0365" w:rsidRDefault="00D85072" w:rsidP="00DE0365">
            <w:pPr>
              <w:pStyle w:val="ListParagraph"/>
              <w:numPr>
                <w:ilvl w:val="0"/>
                <w:numId w:val="7"/>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Jenis-jenis  inflasi</w:t>
            </w:r>
          </w:p>
          <w:p w:rsidR="00D85072" w:rsidRPr="00DE0365" w:rsidRDefault="00D85072" w:rsidP="00DE0365">
            <w:pPr>
              <w:pStyle w:val="ListParagraph"/>
              <w:numPr>
                <w:ilvl w:val="0"/>
                <w:numId w:val="7"/>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 xml:space="preserve">Menghitung inflasi </w:t>
            </w:r>
          </w:p>
          <w:p w:rsidR="00D85072" w:rsidRPr="00DE0365" w:rsidRDefault="00D85072" w:rsidP="00DE0365">
            <w:pPr>
              <w:pStyle w:val="ListParagraph"/>
              <w:numPr>
                <w:ilvl w:val="0"/>
                <w:numId w:val="7"/>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Dampak inflasi</w:t>
            </w:r>
          </w:p>
          <w:p w:rsidR="00D85072" w:rsidRPr="00DE0365" w:rsidRDefault="00D85072" w:rsidP="00DE0365">
            <w:pPr>
              <w:pStyle w:val="ListParagraph"/>
              <w:numPr>
                <w:ilvl w:val="0"/>
                <w:numId w:val="7"/>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lastRenderedPageBreak/>
              <w:t>Cara mengatasi inflasi (secara garis besar)</w:t>
            </w:r>
          </w:p>
          <w:p w:rsidR="00D85072" w:rsidRPr="00DE0365" w:rsidRDefault="00D85072" w:rsidP="00DE0365">
            <w:pPr>
              <w:pStyle w:val="ListParagraph"/>
              <w:spacing w:after="0" w:line="360" w:lineRule="auto"/>
              <w:ind w:left="264"/>
              <w:rPr>
                <w:rFonts w:ascii="Times New Roman" w:hAnsi="Times New Roman" w:cs="Times New Roman"/>
                <w:sz w:val="24"/>
                <w:szCs w:val="24"/>
              </w:rPr>
            </w:pPr>
          </w:p>
          <w:p w:rsidR="00D85072" w:rsidRPr="00DE0365" w:rsidRDefault="00D85072" w:rsidP="00DE0365">
            <w:pPr>
              <w:spacing w:after="0" w:line="360" w:lineRule="auto"/>
              <w:rPr>
                <w:rFonts w:ascii="Times New Roman" w:hAnsi="Times New Roman" w:cs="Times New Roman"/>
                <w:sz w:val="24"/>
                <w:szCs w:val="24"/>
              </w:rPr>
            </w:pPr>
            <w:r w:rsidRPr="00DE0365">
              <w:rPr>
                <w:rFonts w:ascii="Times New Roman" w:hAnsi="Times New Roman" w:cs="Times New Roman"/>
                <w:sz w:val="24"/>
                <w:szCs w:val="24"/>
              </w:rPr>
              <w:t>Permintaan dan penawaran uang</w:t>
            </w:r>
          </w:p>
          <w:p w:rsidR="00D85072" w:rsidRPr="00DE0365" w:rsidRDefault="00D85072" w:rsidP="00DE0365">
            <w:pPr>
              <w:pStyle w:val="ListParagraph"/>
              <w:numPr>
                <w:ilvl w:val="0"/>
                <w:numId w:val="6"/>
              </w:numPr>
              <w:spacing w:after="0" w:line="360" w:lineRule="auto"/>
              <w:ind w:left="195" w:hanging="195"/>
              <w:rPr>
                <w:rFonts w:ascii="Times New Roman" w:hAnsi="Times New Roman" w:cs="Times New Roman"/>
                <w:sz w:val="24"/>
                <w:szCs w:val="24"/>
              </w:rPr>
            </w:pPr>
            <w:r w:rsidRPr="00DE0365">
              <w:rPr>
                <w:rFonts w:ascii="Times New Roman" w:hAnsi="Times New Roman" w:cs="Times New Roman"/>
                <w:sz w:val="24"/>
                <w:szCs w:val="24"/>
              </w:rPr>
              <w:t>Teori permintaan dan penawaran uang</w:t>
            </w:r>
          </w:p>
          <w:p w:rsidR="00D85072" w:rsidRPr="00DE0365" w:rsidRDefault="00D85072" w:rsidP="00DE0365">
            <w:pPr>
              <w:pStyle w:val="ListParagraph"/>
              <w:numPr>
                <w:ilvl w:val="0"/>
                <w:numId w:val="6"/>
              </w:numPr>
              <w:spacing w:after="0" w:line="360" w:lineRule="auto"/>
              <w:ind w:left="195" w:hanging="195"/>
              <w:rPr>
                <w:rFonts w:ascii="Times New Roman" w:hAnsi="Times New Roman" w:cs="Times New Roman"/>
                <w:sz w:val="24"/>
                <w:szCs w:val="24"/>
              </w:rPr>
            </w:pPr>
            <w:r w:rsidRPr="00DE0365">
              <w:rPr>
                <w:rFonts w:ascii="Times New Roman" w:hAnsi="Times New Roman" w:cs="Times New Roman"/>
                <w:sz w:val="24"/>
                <w:szCs w:val="24"/>
              </w:rPr>
              <w:t>Faktor-faktor yang memengaruhi permintaan uang</w:t>
            </w:r>
          </w:p>
        </w:tc>
        <w:tc>
          <w:tcPr>
            <w:tcW w:w="1847" w:type="pct"/>
            <w:vMerge w:val="restart"/>
            <w:tcBorders>
              <w:left w:val="nil"/>
              <w:right w:val="single" w:sz="4" w:space="0" w:color="auto"/>
            </w:tcBorders>
            <w:shd w:val="clear" w:color="000000" w:fill="auto"/>
            <w:noWrap/>
          </w:tcPr>
          <w:p w:rsidR="00D85072" w:rsidRPr="00DE0365" w:rsidRDefault="00D85072" w:rsidP="00DE0365">
            <w:pPr>
              <w:numPr>
                <w:ilvl w:val="0"/>
                <w:numId w:val="8"/>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lang w:val="id-ID"/>
              </w:rPr>
              <w:lastRenderedPageBreak/>
              <w:t xml:space="preserve">Mencermati data/informasi yang disajikan guru tentang indeks harga dan inflasi </w:t>
            </w:r>
          </w:p>
          <w:p w:rsidR="00D85072" w:rsidRPr="00DE0365" w:rsidRDefault="00D85072" w:rsidP="00DE0365">
            <w:pPr>
              <w:numPr>
                <w:ilvl w:val="0"/>
                <w:numId w:val="8"/>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t xml:space="preserve">Membuat dan mengajukan pertanyaan serta berdiskusi </w:t>
            </w:r>
            <w:r w:rsidRPr="00DE0365">
              <w:rPr>
                <w:rFonts w:ascii="Times New Roman" w:hAnsi="Times New Roman" w:cs="Times New Roman"/>
                <w:sz w:val="24"/>
                <w:szCs w:val="24"/>
                <w:lang w:val="id-ID"/>
              </w:rPr>
              <w:t>untuk mendapatkan klarifikasi</w:t>
            </w:r>
            <w:r w:rsidRPr="00DE0365">
              <w:rPr>
                <w:rFonts w:ascii="Times New Roman" w:hAnsi="Times New Roman" w:cs="Times New Roman"/>
                <w:sz w:val="24"/>
                <w:szCs w:val="24"/>
              </w:rPr>
              <w:t xml:space="preserve"> tentang </w:t>
            </w:r>
            <w:r w:rsidRPr="00DE0365">
              <w:rPr>
                <w:rFonts w:ascii="Times New Roman" w:hAnsi="Times New Roman" w:cs="Times New Roman"/>
                <w:sz w:val="24"/>
                <w:szCs w:val="24"/>
                <w:lang w:val="id-ID"/>
              </w:rPr>
              <w:t>indeks harga dan inflasi</w:t>
            </w:r>
          </w:p>
          <w:p w:rsidR="00D85072" w:rsidRPr="00DE0365" w:rsidRDefault="00D85072" w:rsidP="00DE0365">
            <w:pPr>
              <w:numPr>
                <w:ilvl w:val="0"/>
                <w:numId w:val="8"/>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t xml:space="preserve">Menganalisis  secara kritis informasi dan data-data yang diperoleh serta membuat </w:t>
            </w:r>
            <w:r w:rsidRPr="00DE0365">
              <w:rPr>
                <w:rFonts w:ascii="Times New Roman" w:hAnsi="Times New Roman" w:cs="Times New Roman"/>
                <w:sz w:val="24"/>
                <w:szCs w:val="24"/>
                <w:lang w:val="id-ID"/>
              </w:rPr>
              <w:t>kesimpulan tentang  indeks harga dan inflasi</w:t>
            </w:r>
          </w:p>
          <w:p w:rsidR="00D85072" w:rsidRPr="00DE0365" w:rsidRDefault="00D85072" w:rsidP="00DE0365">
            <w:pPr>
              <w:numPr>
                <w:ilvl w:val="0"/>
                <w:numId w:val="8"/>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lang w:val="id-ID"/>
              </w:rPr>
              <w:t xml:space="preserve">Menyajikan </w:t>
            </w:r>
            <w:r w:rsidRPr="00DE0365">
              <w:rPr>
                <w:rFonts w:ascii="Times New Roman" w:hAnsi="Times New Roman" w:cs="Times New Roman"/>
                <w:sz w:val="24"/>
                <w:szCs w:val="24"/>
              </w:rPr>
              <w:t xml:space="preserve">hasil analisis </w:t>
            </w:r>
            <w:r w:rsidRPr="00DE0365">
              <w:rPr>
                <w:rFonts w:ascii="Times New Roman" w:hAnsi="Times New Roman" w:cs="Times New Roman"/>
                <w:sz w:val="24"/>
                <w:szCs w:val="24"/>
                <w:lang w:val="id-ID"/>
              </w:rPr>
              <w:t>tentang indeks harga dan inflasi melalui media lisan dan tulisan</w:t>
            </w:r>
          </w:p>
        </w:tc>
      </w:tr>
      <w:tr w:rsidR="00D85072" w:rsidRPr="00DE0365" w:rsidTr="00DE0365">
        <w:trPr>
          <w:trHeight w:val="397"/>
        </w:trPr>
        <w:tc>
          <w:tcPr>
            <w:tcW w:w="829" w:type="pct"/>
            <w:tcBorders>
              <w:top w:val="single" w:sz="4" w:space="0" w:color="auto"/>
              <w:left w:val="single" w:sz="4" w:space="0" w:color="auto"/>
              <w:bottom w:val="single" w:sz="4" w:space="0" w:color="auto"/>
              <w:right w:val="single" w:sz="4" w:space="0" w:color="auto"/>
            </w:tcBorders>
            <w:shd w:val="clear" w:color="000000" w:fill="auto"/>
            <w:noWrap/>
          </w:tcPr>
          <w:p w:rsidR="00D85072" w:rsidRPr="00DE0365" w:rsidRDefault="00DE0365" w:rsidP="00DE0365">
            <w:pPr>
              <w:spacing w:after="0" w:line="360" w:lineRule="auto"/>
              <w:ind w:left="350" w:hanging="350"/>
              <w:rPr>
                <w:rFonts w:ascii="Times New Roman" w:hAnsi="Times New Roman" w:cs="Times New Roman"/>
                <w:sz w:val="24"/>
                <w:szCs w:val="24"/>
              </w:rPr>
            </w:pPr>
            <w:r>
              <w:rPr>
                <w:rFonts w:ascii="Times New Roman" w:hAnsi="Times New Roman" w:cs="Times New Roman"/>
                <w:sz w:val="24"/>
                <w:szCs w:val="24"/>
              </w:rPr>
              <w:lastRenderedPageBreak/>
              <w:t xml:space="preserve">4.4 </w:t>
            </w:r>
            <w:r w:rsidR="00D85072" w:rsidRPr="00DE0365">
              <w:rPr>
                <w:rFonts w:ascii="Times New Roman" w:hAnsi="Times New Roman" w:cs="Times New Roman"/>
                <w:sz w:val="24"/>
                <w:szCs w:val="24"/>
              </w:rPr>
              <w:t xml:space="preserve">Menyajikan hasil analisis indeks harga dan inflasi. </w:t>
            </w:r>
          </w:p>
        </w:tc>
        <w:tc>
          <w:tcPr>
            <w:tcW w:w="1317" w:type="pct"/>
            <w:tcBorders>
              <w:top w:val="single" w:sz="4" w:space="0" w:color="auto"/>
              <w:left w:val="nil"/>
              <w:bottom w:val="single" w:sz="4" w:space="0" w:color="auto"/>
              <w:right w:val="single" w:sz="4" w:space="0" w:color="auto"/>
            </w:tcBorders>
            <w:shd w:val="clear" w:color="000000" w:fill="auto"/>
          </w:tcPr>
          <w:p w:rsidR="00D85072" w:rsidRPr="00DE0365" w:rsidRDefault="00F737AC"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Menyajikan hasil analisis tentang indeks harga dan inflasi melalui media lisan dan tulisan</w:t>
            </w:r>
          </w:p>
        </w:tc>
        <w:tc>
          <w:tcPr>
            <w:tcW w:w="1007" w:type="pct"/>
            <w:vMerge/>
            <w:tcBorders>
              <w:left w:val="single" w:sz="4" w:space="0" w:color="auto"/>
              <w:bottom w:val="single" w:sz="4" w:space="0" w:color="auto"/>
              <w:right w:val="single" w:sz="4" w:space="0" w:color="auto"/>
            </w:tcBorders>
            <w:shd w:val="clear" w:color="000000" w:fill="auto"/>
            <w:noWrap/>
          </w:tcPr>
          <w:p w:rsidR="00D85072" w:rsidRPr="00DE0365" w:rsidRDefault="00D85072" w:rsidP="00DE0365">
            <w:pPr>
              <w:spacing w:after="0" w:line="360" w:lineRule="auto"/>
              <w:rPr>
                <w:rFonts w:ascii="Times New Roman" w:eastAsia="Times New Roman" w:hAnsi="Times New Roman" w:cs="Times New Roman"/>
                <w:b/>
                <w:bCs/>
                <w:color w:val="000000"/>
                <w:sz w:val="24"/>
                <w:szCs w:val="24"/>
              </w:rPr>
            </w:pPr>
          </w:p>
        </w:tc>
        <w:tc>
          <w:tcPr>
            <w:tcW w:w="1847" w:type="pct"/>
            <w:vMerge/>
            <w:tcBorders>
              <w:left w:val="nil"/>
              <w:bottom w:val="single" w:sz="4" w:space="0" w:color="auto"/>
              <w:right w:val="single" w:sz="4" w:space="0" w:color="auto"/>
            </w:tcBorders>
            <w:shd w:val="clear" w:color="000000" w:fill="auto"/>
            <w:noWrap/>
          </w:tcPr>
          <w:p w:rsidR="00D85072" w:rsidRPr="00DE0365" w:rsidRDefault="00D85072" w:rsidP="00DE0365">
            <w:pPr>
              <w:spacing w:after="0" w:line="360" w:lineRule="auto"/>
              <w:ind w:left="147"/>
              <w:rPr>
                <w:rFonts w:ascii="Times New Roman" w:eastAsia="Times New Roman" w:hAnsi="Times New Roman" w:cs="Times New Roman"/>
                <w:b/>
                <w:bCs/>
                <w:color w:val="000000"/>
                <w:sz w:val="24"/>
                <w:szCs w:val="24"/>
              </w:rPr>
            </w:pPr>
          </w:p>
        </w:tc>
      </w:tr>
      <w:tr w:rsidR="00D85072" w:rsidRPr="00DE0365" w:rsidTr="00DE0365">
        <w:trPr>
          <w:trHeight w:val="397"/>
        </w:trPr>
        <w:tc>
          <w:tcPr>
            <w:tcW w:w="829" w:type="pct"/>
            <w:tcBorders>
              <w:top w:val="single" w:sz="4" w:space="0" w:color="auto"/>
              <w:left w:val="single" w:sz="4" w:space="0" w:color="auto"/>
              <w:bottom w:val="single" w:sz="4" w:space="0" w:color="auto"/>
              <w:right w:val="single" w:sz="4" w:space="0" w:color="auto"/>
            </w:tcBorders>
            <w:shd w:val="clear" w:color="000000" w:fill="auto"/>
            <w:noWrap/>
          </w:tcPr>
          <w:p w:rsidR="00D85072" w:rsidRPr="00DE0365" w:rsidRDefault="00DE0365" w:rsidP="00DE0365">
            <w:pPr>
              <w:spacing w:after="0" w:line="360" w:lineRule="auto"/>
              <w:ind w:left="350" w:hanging="350"/>
              <w:rPr>
                <w:rFonts w:ascii="Times New Roman" w:hAnsi="Times New Roman" w:cs="Times New Roman"/>
                <w:sz w:val="24"/>
                <w:szCs w:val="24"/>
              </w:rPr>
            </w:pPr>
            <w:r>
              <w:rPr>
                <w:rFonts w:ascii="Times New Roman" w:hAnsi="Times New Roman" w:cs="Times New Roman"/>
                <w:sz w:val="24"/>
                <w:szCs w:val="24"/>
              </w:rPr>
              <w:t xml:space="preserve">3.5 </w:t>
            </w:r>
            <w:r w:rsidR="00D85072" w:rsidRPr="00DE0365">
              <w:rPr>
                <w:rFonts w:ascii="Times New Roman" w:hAnsi="Times New Roman" w:cs="Times New Roman"/>
                <w:sz w:val="24"/>
                <w:szCs w:val="24"/>
              </w:rPr>
              <w:t xml:space="preserve">Menganalisis kebijakan moneter dan kebijakan fiskal. </w:t>
            </w:r>
          </w:p>
        </w:tc>
        <w:tc>
          <w:tcPr>
            <w:tcW w:w="1317" w:type="pct"/>
            <w:tcBorders>
              <w:top w:val="single" w:sz="4" w:space="0" w:color="auto"/>
              <w:left w:val="nil"/>
              <w:bottom w:val="single" w:sz="4" w:space="0" w:color="auto"/>
              <w:right w:val="single" w:sz="4" w:space="0" w:color="auto"/>
            </w:tcBorders>
            <w:shd w:val="clear" w:color="000000" w:fill="auto"/>
          </w:tcPr>
          <w:p w:rsidR="00D85072" w:rsidRPr="00DE0365" w:rsidRDefault="00F737AC"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pengertian kebijakan moneter</w:t>
            </w:r>
          </w:p>
          <w:p w:rsidR="00D85072" w:rsidRPr="00DE0365" w:rsidRDefault="00F737AC"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 xml:space="preserve">tujuan kebijakan moneter </w:t>
            </w:r>
          </w:p>
          <w:p w:rsidR="00D85072" w:rsidRPr="00DE0365" w:rsidRDefault="00F737AC"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instrumen kebijakan moneter</w:t>
            </w:r>
          </w:p>
          <w:p w:rsidR="00D85072" w:rsidRPr="00DE0365" w:rsidRDefault="00F737AC"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lastRenderedPageBreak/>
              <w:t xml:space="preserve">Menjelaskan </w:t>
            </w:r>
            <w:r w:rsidR="00AF2CD8" w:rsidRPr="00DE0365">
              <w:rPr>
                <w:rFonts w:ascii="Times New Roman" w:hAnsi="Times New Roman" w:cs="Times New Roman"/>
                <w:sz w:val="24"/>
                <w:szCs w:val="24"/>
              </w:rPr>
              <w:t>tujuan kebijakan fiskal</w:t>
            </w:r>
          </w:p>
          <w:p w:rsidR="00D85072" w:rsidRPr="00DE0365" w:rsidRDefault="00F737AC"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 xml:space="preserve">instrumen kebijakan fiskal </w:t>
            </w:r>
          </w:p>
          <w:p w:rsidR="00A61F23" w:rsidRPr="00DE0365" w:rsidRDefault="00A61F23"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Menganalisis  secara kritis informasi dan data-data yang diperoleh serta  membuat pola hubungan dan kesimpulan tentang  kebijakan moneter dan kebijakan fiskal</w:t>
            </w:r>
          </w:p>
        </w:tc>
        <w:tc>
          <w:tcPr>
            <w:tcW w:w="1007" w:type="pct"/>
            <w:vMerge w:val="restart"/>
            <w:tcBorders>
              <w:left w:val="single" w:sz="4" w:space="0" w:color="auto"/>
              <w:right w:val="single" w:sz="4" w:space="0" w:color="auto"/>
            </w:tcBorders>
            <w:shd w:val="clear" w:color="000000" w:fill="auto"/>
            <w:noWrap/>
          </w:tcPr>
          <w:p w:rsidR="00D85072" w:rsidRPr="00DE0365" w:rsidRDefault="00D85072" w:rsidP="00DE0365">
            <w:pPr>
              <w:autoSpaceDE w:val="0"/>
              <w:autoSpaceDN w:val="0"/>
              <w:adjustRightInd w:val="0"/>
              <w:spacing w:after="0" w:line="360" w:lineRule="auto"/>
              <w:rPr>
                <w:rFonts w:ascii="Times New Roman" w:hAnsi="Times New Roman" w:cs="Times New Roman"/>
                <w:sz w:val="24"/>
                <w:szCs w:val="24"/>
              </w:rPr>
            </w:pPr>
            <w:r w:rsidRPr="00DE0365">
              <w:rPr>
                <w:rFonts w:ascii="Times New Roman" w:hAnsi="Times New Roman" w:cs="Times New Roman"/>
                <w:sz w:val="24"/>
                <w:szCs w:val="24"/>
              </w:rPr>
              <w:lastRenderedPageBreak/>
              <w:t>Kebijakan Moneter</w:t>
            </w:r>
          </w:p>
          <w:p w:rsidR="00D85072" w:rsidRPr="00DE0365" w:rsidRDefault="00D85072" w:rsidP="00DE0365">
            <w:pPr>
              <w:numPr>
                <w:ilvl w:val="0"/>
                <w:numId w:val="9"/>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Pengertian kebijakan moneter</w:t>
            </w:r>
          </w:p>
          <w:p w:rsidR="00D85072" w:rsidRPr="00DE0365" w:rsidRDefault="00D85072" w:rsidP="00DE0365">
            <w:pPr>
              <w:numPr>
                <w:ilvl w:val="0"/>
                <w:numId w:val="9"/>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 xml:space="preserve">Tujuan kebijakan moneter </w:t>
            </w:r>
          </w:p>
          <w:p w:rsidR="00D85072" w:rsidRPr="00DE0365" w:rsidRDefault="00D85072" w:rsidP="00DE0365">
            <w:pPr>
              <w:numPr>
                <w:ilvl w:val="0"/>
                <w:numId w:val="9"/>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 xml:space="preserve">Instrumen kebijakan </w:t>
            </w:r>
            <w:r w:rsidRPr="00DE0365">
              <w:rPr>
                <w:rFonts w:ascii="Times New Roman" w:hAnsi="Times New Roman" w:cs="Times New Roman"/>
                <w:sz w:val="24"/>
                <w:szCs w:val="24"/>
              </w:rPr>
              <w:lastRenderedPageBreak/>
              <w:t>moneter</w:t>
            </w:r>
          </w:p>
          <w:p w:rsidR="00D85072" w:rsidRPr="00DE0365" w:rsidRDefault="00D85072" w:rsidP="00DE0365">
            <w:pPr>
              <w:spacing w:after="0" w:line="360" w:lineRule="auto"/>
              <w:ind w:left="264"/>
              <w:rPr>
                <w:rFonts w:ascii="Times New Roman" w:hAnsi="Times New Roman" w:cs="Times New Roman"/>
                <w:sz w:val="24"/>
                <w:szCs w:val="24"/>
              </w:rPr>
            </w:pPr>
          </w:p>
          <w:p w:rsidR="00D85072" w:rsidRPr="00DE0365" w:rsidRDefault="00D85072" w:rsidP="00DE0365">
            <w:pPr>
              <w:autoSpaceDE w:val="0"/>
              <w:autoSpaceDN w:val="0"/>
              <w:adjustRightInd w:val="0"/>
              <w:spacing w:after="0" w:line="360" w:lineRule="auto"/>
              <w:rPr>
                <w:rFonts w:ascii="Times New Roman" w:hAnsi="Times New Roman" w:cs="Times New Roman"/>
                <w:sz w:val="24"/>
                <w:szCs w:val="24"/>
              </w:rPr>
            </w:pPr>
            <w:r w:rsidRPr="00DE0365">
              <w:rPr>
                <w:rFonts w:ascii="Times New Roman" w:hAnsi="Times New Roman" w:cs="Times New Roman"/>
                <w:sz w:val="24"/>
                <w:szCs w:val="24"/>
              </w:rPr>
              <w:t>Kebijakan kebijakan fiskal</w:t>
            </w:r>
          </w:p>
          <w:p w:rsidR="00D85072" w:rsidRPr="00DE0365" w:rsidRDefault="00D85072" w:rsidP="00DE0365">
            <w:pPr>
              <w:numPr>
                <w:ilvl w:val="0"/>
                <w:numId w:val="10"/>
              </w:numPr>
              <w:tabs>
                <w:tab w:val="clear" w:pos="360"/>
                <w:tab w:val="num" w:pos="264"/>
              </w:tabs>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Tujuan kebijakan fiskal</w:t>
            </w:r>
          </w:p>
          <w:p w:rsidR="00D85072" w:rsidRPr="00DE0365" w:rsidRDefault="00D85072" w:rsidP="00DE0365">
            <w:pPr>
              <w:numPr>
                <w:ilvl w:val="0"/>
                <w:numId w:val="10"/>
              </w:numPr>
              <w:tabs>
                <w:tab w:val="clear" w:pos="360"/>
                <w:tab w:val="num" w:pos="264"/>
              </w:tabs>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 xml:space="preserve">Instrumen kebijakan fiskal </w:t>
            </w:r>
          </w:p>
        </w:tc>
        <w:tc>
          <w:tcPr>
            <w:tcW w:w="1847" w:type="pct"/>
            <w:vMerge w:val="restart"/>
            <w:tcBorders>
              <w:left w:val="nil"/>
              <w:right w:val="single" w:sz="4" w:space="0" w:color="auto"/>
            </w:tcBorders>
            <w:shd w:val="clear" w:color="000000" w:fill="auto"/>
            <w:noWrap/>
          </w:tcPr>
          <w:p w:rsidR="00D85072" w:rsidRPr="00DE0365" w:rsidRDefault="00D85072" w:rsidP="00DE0365">
            <w:pPr>
              <w:numPr>
                <w:ilvl w:val="0"/>
                <w:numId w:val="4"/>
              </w:numPr>
              <w:spacing w:after="0" w:line="360" w:lineRule="auto"/>
              <w:ind w:left="315" w:hanging="283"/>
              <w:rPr>
                <w:rFonts w:ascii="Times New Roman" w:hAnsi="Times New Roman" w:cs="Times New Roman"/>
                <w:sz w:val="24"/>
                <w:szCs w:val="24"/>
              </w:rPr>
            </w:pPr>
            <w:r w:rsidRPr="00DE0365">
              <w:rPr>
                <w:rFonts w:ascii="Times New Roman" w:hAnsi="Times New Roman" w:cs="Times New Roman"/>
                <w:sz w:val="24"/>
                <w:szCs w:val="24"/>
              </w:rPr>
              <w:lastRenderedPageBreak/>
              <w:t>Membaca buku teks atau sumber belajar lain yang relevan tentangkebijakan moneter dan kebijakan fiskal</w:t>
            </w:r>
          </w:p>
          <w:p w:rsidR="00D85072" w:rsidRPr="00DE0365" w:rsidRDefault="00D85072" w:rsidP="00DE0365">
            <w:pPr>
              <w:numPr>
                <w:ilvl w:val="0"/>
                <w:numId w:val="4"/>
              </w:numPr>
              <w:spacing w:after="0" w:line="360" w:lineRule="auto"/>
              <w:ind w:left="315" w:hanging="283"/>
              <w:rPr>
                <w:rFonts w:ascii="Times New Roman" w:hAnsi="Times New Roman" w:cs="Times New Roman"/>
                <w:sz w:val="24"/>
                <w:szCs w:val="24"/>
              </w:rPr>
            </w:pPr>
            <w:r w:rsidRPr="00DE0365">
              <w:rPr>
                <w:rFonts w:ascii="Times New Roman" w:hAnsi="Times New Roman" w:cs="Times New Roman"/>
                <w:sz w:val="24"/>
                <w:szCs w:val="24"/>
              </w:rPr>
              <w:t xml:space="preserve">Membuat dan mengajukan pertanyaan serta berdiskusi </w:t>
            </w:r>
            <w:r w:rsidRPr="00DE0365">
              <w:rPr>
                <w:rFonts w:ascii="Times New Roman" w:hAnsi="Times New Roman" w:cs="Times New Roman"/>
                <w:sz w:val="24"/>
                <w:szCs w:val="24"/>
                <w:lang w:val="id-ID"/>
              </w:rPr>
              <w:t>untuk mendapatkan klarifikasi</w:t>
            </w:r>
            <w:r w:rsidRPr="00DE0365">
              <w:rPr>
                <w:rFonts w:ascii="Times New Roman" w:hAnsi="Times New Roman" w:cs="Times New Roman"/>
                <w:sz w:val="24"/>
                <w:szCs w:val="24"/>
              </w:rPr>
              <w:t xml:space="preserve"> tentang  kebijakan moneter dan kebijakan fiskal </w:t>
            </w:r>
          </w:p>
          <w:p w:rsidR="00D85072" w:rsidRPr="00DE0365" w:rsidRDefault="00D85072" w:rsidP="00DE0365">
            <w:pPr>
              <w:numPr>
                <w:ilvl w:val="0"/>
                <w:numId w:val="4"/>
              </w:numPr>
              <w:spacing w:after="0" w:line="360" w:lineRule="auto"/>
              <w:ind w:left="315" w:hanging="283"/>
              <w:rPr>
                <w:rFonts w:ascii="Times New Roman" w:hAnsi="Times New Roman" w:cs="Times New Roman"/>
                <w:sz w:val="24"/>
                <w:szCs w:val="24"/>
              </w:rPr>
            </w:pPr>
            <w:r w:rsidRPr="00DE0365">
              <w:rPr>
                <w:rFonts w:ascii="Times New Roman" w:hAnsi="Times New Roman" w:cs="Times New Roman"/>
                <w:sz w:val="24"/>
                <w:szCs w:val="24"/>
              </w:rPr>
              <w:lastRenderedPageBreak/>
              <w:t xml:space="preserve">Menganalisis  secara kritis informasi dan data-data yang diperoleh serta  membuat pola hubungan dan </w:t>
            </w:r>
            <w:r w:rsidRPr="00DE0365">
              <w:rPr>
                <w:rFonts w:ascii="Times New Roman" w:hAnsi="Times New Roman" w:cs="Times New Roman"/>
                <w:sz w:val="24"/>
                <w:szCs w:val="24"/>
                <w:lang w:val="id-ID"/>
              </w:rPr>
              <w:t xml:space="preserve">kesimpulan tentang  </w:t>
            </w:r>
            <w:r w:rsidRPr="00DE0365">
              <w:rPr>
                <w:rFonts w:ascii="Times New Roman" w:hAnsi="Times New Roman" w:cs="Times New Roman"/>
                <w:sz w:val="24"/>
                <w:szCs w:val="24"/>
              </w:rPr>
              <w:t>kebijakan moneter dan kebijakan fiskal</w:t>
            </w:r>
          </w:p>
          <w:p w:rsidR="00D85072" w:rsidRPr="00DE0365" w:rsidRDefault="00D85072" w:rsidP="00DE0365">
            <w:pPr>
              <w:numPr>
                <w:ilvl w:val="0"/>
                <w:numId w:val="4"/>
              </w:numPr>
              <w:spacing w:after="0" w:line="360" w:lineRule="auto"/>
              <w:ind w:left="315" w:hanging="283"/>
              <w:rPr>
                <w:rFonts w:ascii="Times New Roman" w:hAnsi="Times New Roman" w:cs="Times New Roman"/>
                <w:sz w:val="24"/>
                <w:szCs w:val="24"/>
              </w:rPr>
            </w:pPr>
            <w:r w:rsidRPr="00DE0365">
              <w:rPr>
                <w:rFonts w:ascii="Times New Roman" w:hAnsi="Times New Roman" w:cs="Times New Roman"/>
                <w:sz w:val="24"/>
                <w:szCs w:val="24"/>
                <w:lang w:val="id-ID"/>
              </w:rPr>
              <w:t xml:space="preserve">Menyajikan </w:t>
            </w:r>
            <w:r w:rsidRPr="00DE0365">
              <w:rPr>
                <w:rFonts w:ascii="Times New Roman" w:hAnsi="Times New Roman" w:cs="Times New Roman"/>
                <w:sz w:val="24"/>
                <w:szCs w:val="24"/>
              </w:rPr>
              <w:t xml:space="preserve">hasil analisis tentang </w:t>
            </w:r>
            <w:r w:rsidRPr="00DE0365">
              <w:rPr>
                <w:rFonts w:ascii="Times New Roman" w:hAnsi="Times New Roman" w:cs="Times New Roman"/>
                <w:sz w:val="24"/>
                <w:szCs w:val="24"/>
                <w:lang w:val="id-ID"/>
              </w:rPr>
              <w:t>peran kebijakan  moneter dan kebijakan fiskal melalui media lisan dan tulisan</w:t>
            </w:r>
          </w:p>
        </w:tc>
      </w:tr>
      <w:tr w:rsidR="00D85072" w:rsidRPr="00DE0365" w:rsidTr="00DE0365">
        <w:trPr>
          <w:trHeight w:val="397"/>
        </w:trPr>
        <w:tc>
          <w:tcPr>
            <w:tcW w:w="829" w:type="pct"/>
            <w:tcBorders>
              <w:top w:val="single" w:sz="4" w:space="0" w:color="auto"/>
              <w:left w:val="single" w:sz="4" w:space="0" w:color="auto"/>
              <w:bottom w:val="single" w:sz="4" w:space="0" w:color="auto"/>
              <w:right w:val="single" w:sz="4" w:space="0" w:color="auto"/>
            </w:tcBorders>
            <w:shd w:val="clear" w:color="000000" w:fill="auto"/>
            <w:noWrap/>
          </w:tcPr>
          <w:p w:rsidR="00D85072" w:rsidRPr="00DE0365" w:rsidRDefault="00DE0365" w:rsidP="00DE0365">
            <w:pPr>
              <w:spacing w:after="0" w:line="360" w:lineRule="auto"/>
              <w:ind w:left="350" w:hanging="350"/>
              <w:rPr>
                <w:rFonts w:ascii="Times New Roman" w:hAnsi="Times New Roman" w:cs="Times New Roman"/>
                <w:sz w:val="24"/>
                <w:szCs w:val="24"/>
              </w:rPr>
            </w:pPr>
            <w:r>
              <w:rPr>
                <w:rFonts w:ascii="Times New Roman" w:hAnsi="Times New Roman" w:cs="Times New Roman"/>
                <w:sz w:val="24"/>
                <w:szCs w:val="24"/>
              </w:rPr>
              <w:lastRenderedPageBreak/>
              <w:t xml:space="preserve">4.5 </w:t>
            </w:r>
            <w:r w:rsidR="00D85072" w:rsidRPr="00DE0365">
              <w:rPr>
                <w:rFonts w:ascii="Times New Roman" w:hAnsi="Times New Roman" w:cs="Times New Roman"/>
                <w:sz w:val="24"/>
                <w:szCs w:val="24"/>
              </w:rPr>
              <w:t xml:space="preserve">Menyajikan hasil analisis kebijakan moneter dan kebijakan fiskal. </w:t>
            </w:r>
          </w:p>
        </w:tc>
        <w:tc>
          <w:tcPr>
            <w:tcW w:w="1317" w:type="pct"/>
            <w:tcBorders>
              <w:top w:val="single" w:sz="4" w:space="0" w:color="auto"/>
              <w:left w:val="nil"/>
              <w:bottom w:val="single" w:sz="4" w:space="0" w:color="auto"/>
              <w:right w:val="single" w:sz="4" w:space="0" w:color="auto"/>
            </w:tcBorders>
            <w:shd w:val="clear" w:color="000000" w:fill="auto"/>
          </w:tcPr>
          <w:p w:rsidR="00D85072" w:rsidRPr="00DE0365" w:rsidRDefault="00F737AC"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Menyajikan hasil analisis tentang peran kebijakan  moneter dan kebijakan fiskal melalui media lisan dan tulisan</w:t>
            </w:r>
          </w:p>
        </w:tc>
        <w:tc>
          <w:tcPr>
            <w:tcW w:w="1007" w:type="pct"/>
            <w:vMerge/>
            <w:tcBorders>
              <w:left w:val="single" w:sz="4" w:space="0" w:color="auto"/>
              <w:bottom w:val="single" w:sz="4" w:space="0" w:color="auto"/>
              <w:right w:val="single" w:sz="4" w:space="0" w:color="auto"/>
            </w:tcBorders>
            <w:shd w:val="clear" w:color="000000" w:fill="auto"/>
            <w:noWrap/>
          </w:tcPr>
          <w:p w:rsidR="00D85072" w:rsidRPr="00DE0365" w:rsidRDefault="00D85072" w:rsidP="00DE0365">
            <w:pPr>
              <w:spacing w:after="0" w:line="360" w:lineRule="auto"/>
              <w:rPr>
                <w:rFonts w:ascii="Times New Roman" w:eastAsia="Times New Roman" w:hAnsi="Times New Roman" w:cs="Times New Roman"/>
                <w:b/>
                <w:bCs/>
                <w:color w:val="000000"/>
                <w:sz w:val="24"/>
                <w:szCs w:val="24"/>
              </w:rPr>
            </w:pPr>
          </w:p>
        </w:tc>
        <w:tc>
          <w:tcPr>
            <w:tcW w:w="1847" w:type="pct"/>
            <w:vMerge/>
            <w:tcBorders>
              <w:left w:val="nil"/>
              <w:bottom w:val="single" w:sz="4" w:space="0" w:color="auto"/>
              <w:right w:val="single" w:sz="4" w:space="0" w:color="auto"/>
            </w:tcBorders>
            <w:shd w:val="clear" w:color="000000" w:fill="auto"/>
            <w:noWrap/>
          </w:tcPr>
          <w:p w:rsidR="00D85072" w:rsidRPr="00DE0365" w:rsidRDefault="00D85072" w:rsidP="00DE0365">
            <w:pPr>
              <w:spacing w:after="0" w:line="360" w:lineRule="auto"/>
              <w:ind w:left="147"/>
              <w:rPr>
                <w:rFonts w:ascii="Times New Roman" w:eastAsia="Times New Roman" w:hAnsi="Times New Roman" w:cs="Times New Roman"/>
                <w:b/>
                <w:bCs/>
                <w:color w:val="000000"/>
                <w:sz w:val="24"/>
                <w:szCs w:val="24"/>
              </w:rPr>
            </w:pPr>
          </w:p>
        </w:tc>
      </w:tr>
      <w:tr w:rsidR="00D85072" w:rsidRPr="00DE0365" w:rsidTr="00DE0365">
        <w:trPr>
          <w:trHeight w:val="397"/>
        </w:trPr>
        <w:tc>
          <w:tcPr>
            <w:tcW w:w="829" w:type="pct"/>
            <w:tcBorders>
              <w:top w:val="single" w:sz="4" w:space="0" w:color="auto"/>
              <w:left w:val="single" w:sz="4" w:space="0" w:color="auto"/>
              <w:bottom w:val="single" w:sz="4" w:space="0" w:color="auto"/>
              <w:right w:val="single" w:sz="4" w:space="0" w:color="auto"/>
            </w:tcBorders>
            <w:shd w:val="clear" w:color="000000" w:fill="auto"/>
            <w:noWrap/>
          </w:tcPr>
          <w:p w:rsidR="00D85072" w:rsidRPr="00DE0365" w:rsidRDefault="00DE0365" w:rsidP="00DE0365">
            <w:pPr>
              <w:spacing w:after="0" w:line="360" w:lineRule="auto"/>
              <w:ind w:left="350" w:hanging="350"/>
              <w:rPr>
                <w:rFonts w:ascii="Times New Roman" w:hAnsi="Times New Roman" w:cs="Times New Roman"/>
                <w:sz w:val="24"/>
                <w:szCs w:val="24"/>
              </w:rPr>
            </w:pPr>
            <w:r>
              <w:rPr>
                <w:rFonts w:ascii="Times New Roman" w:hAnsi="Times New Roman" w:cs="Times New Roman"/>
                <w:sz w:val="24"/>
                <w:szCs w:val="24"/>
              </w:rPr>
              <w:t xml:space="preserve">3.6 </w:t>
            </w:r>
            <w:r w:rsidR="00D85072" w:rsidRPr="00DE0365">
              <w:rPr>
                <w:rFonts w:ascii="Times New Roman" w:hAnsi="Times New Roman" w:cs="Times New Roman"/>
                <w:sz w:val="24"/>
                <w:szCs w:val="24"/>
              </w:rPr>
              <w:t xml:space="preserve">Menganalisis APBN dan APBD dalam pembangunan ekonomi. </w:t>
            </w:r>
          </w:p>
        </w:tc>
        <w:tc>
          <w:tcPr>
            <w:tcW w:w="1317" w:type="pct"/>
            <w:tcBorders>
              <w:top w:val="single" w:sz="4" w:space="0" w:color="auto"/>
              <w:left w:val="nil"/>
              <w:bottom w:val="single" w:sz="4" w:space="0" w:color="auto"/>
              <w:right w:val="single" w:sz="4" w:space="0" w:color="auto"/>
            </w:tcBorders>
            <w:shd w:val="clear" w:color="000000" w:fill="auto"/>
          </w:tcPr>
          <w:p w:rsidR="00D85072" w:rsidRPr="00DE0365" w:rsidRDefault="00184DC0"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 xml:space="preserve">pengertian </w:t>
            </w:r>
            <w:r w:rsidR="00E84030" w:rsidRPr="00DE0365">
              <w:rPr>
                <w:rFonts w:ascii="Times New Roman" w:hAnsi="Times New Roman" w:cs="Times New Roman"/>
                <w:sz w:val="24"/>
                <w:szCs w:val="24"/>
              </w:rPr>
              <w:t>APBN</w:t>
            </w:r>
          </w:p>
          <w:p w:rsidR="00D85072" w:rsidRPr="00DE0365" w:rsidRDefault="00184DC0"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 xml:space="preserve">fungsi dan tujuan </w:t>
            </w:r>
            <w:r w:rsidR="00E84030" w:rsidRPr="00DE0365">
              <w:rPr>
                <w:rFonts w:ascii="Times New Roman" w:hAnsi="Times New Roman" w:cs="Times New Roman"/>
                <w:sz w:val="24"/>
                <w:szCs w:val="24"/>
              </w:rPr>
              <w:t>APBN</w:t>
            </w:r>
          </w:p>
          <w:p w:rsidR="00D85072" w:rsidRPr="00DE0365" w:rsidRDefault="00184DC0"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sumber-sumber penerimaan negara</w:t>
            </w:r>
          </w:p>
          <w:p w:rsidR="00D85072" w:rsidRPr="00DE0365" w:rsidRDefault="00184DC0"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lastRenderedPageBreak/>
              <w:t xml:space="preserve">Menjelaskan </w:t>
            </w:r>
            <w:r w:rsidR="00AF2CD8" w:rsidRPr="00DE0365">
              <w:rPr>
                <w:rFonts w:ascii="Times New Roman" w:hAnsi="Times New Roman" w:cs="Times New Roman"/>
                <w:sz w:val="24"/>
                <w:szCs w:val="24"/>
              </w:rPr>
              <w:t>jenis-jenis belanja negara</w:t>
            </w:r>
          </w:p>
          <w:p w:rsidR="00D85072" w:rsidRPr="00DE0365" w:rsidRDefault="00184DC0"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 xml:space="preserve">mekanisme penyusunan </w:t>
            </w:r>
            <w:r w:rsidR="00E84030" w:rsidRPr="00DE0365">
              <w:rPr>
                <w:rFonts w:ascii="Times New Roman" w:hAnsi="Times New Roman" w:cs="Times New Roman"/>
                <w:sz w:val="24"/>
                <w:szCs w:val="24"/>
              </w:rPr>
              <w:t>APBN</w:t>
            </w:r>
          </w:p>
          <w:p w:rsidR="00D85072" w:rsidRPr="00DE0365" w:rsidRDefault="00184DC0"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 xml:space="preserve">pengaruh </w:t>
            </w:r>
            <w:r w:rsidR="00E84030" w:rsidRPr="00DE0365">
              <w:rPr>
                <w:rFonts w:ascii="Times New Roman" w:hAnsi="Times New Roman" w:cs="Times New Roman"/>
                <w:sz w:val="24"/>
                <w:szCs w:val="24"/>
              </w:rPr>
              <w:t>APBN</w:t>
            </w:r>
            <w:r w:rsidR="00AF2CD8" w:rsidRPr="00DE0365">
              <w:rPr>
                <w:rFonts w:ascii="Times New Roman" w:hAnsi="Times New Roman" w:cs="Times New Roman"/>
                <w:sz w:val="24"/>
                <w:szCs w:val="24"/>
              </w:rPr>
              <w:t xml:space="preserve"> terhadap perekonomian</w:t>
            </w:r>
          </w:p>
          <w:p w:rsidR="00D85072" w:rsidRPr="00DE0365" w:rsidRDefault="00184DC0"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 xml:space="preserve">pengertian </w:t>
            </w:r>
            <w:r w:rsidR="00E84030" w:rsidRPr="00DE0365">
              <w:rPr>
                <w:rFonts w:ascii="Times New Roman" w:hAnsi="Times New Roman" w:cs="Times New Roman"/>
                <w:sz w:val="24"/>
                <w:szCs w:val="24"/>
              </w:rPr>
              <w:t>APBD</w:t>
            </w:r>
          </w:p>
          <w:p w:rsidR="00D85072" w:rsidRPr="00DE0365" w:rsidRDefault="00184DC0"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 xml:space="preserve">fungsi dan tujuan </w:t>
            </w:r>
            <w:r w:rsidR="00E84030" w:rsidRPr="00DE0365">
              <w:rPr>
                <w:rFonts w:ascii="Times New Roman" w:hAnsi="Times New Roman" w:cs="Times New Roman"/>
                <w:sz w:val="24"/>
                <w:szCs w:val="24"/>
              </w:rPr>
              <w:t>APBD</w:t>
            </w:r>
          </w:p>
          <w:p w:rsidR="00D85072" w:rsidRPr="00DE0365" w:rsidRDefault="00184DC0"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sumber-sumber penerimaan daerah</w:t>
            </w:r>
          </w:p>
          <w:p w:rsidR="00D85072" w:rsidRPr="00DE0365" w:rsidRDefault="00184DC0"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jenis-jenis belanja daerah</w:t>
            </w:r>
          </w:p>
          <w:p w:rsidR="00D85072" w:rsidRPr="00DE0365" w:rsidRDefault="00184DC0"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 xml:space="preserve">mekanisme penyusunan </w:t>
            </w:r>
            <w:r w:rsidR="00E84030" w:rsidRPr="00DE0365">
              <w:rPr>
                <w:rFonts w:ascii="Times New Roman" w:hAnsi="Times New Roman" w:cs="Times New Roman"/>
                <w:sz w:val="24"/>
                <w:szCs w:val="24"/>
              </w:rPr>
              <w:t>APBD</w:t>
            </w:r>
          </w:p>
          <w:p w:rsidR="00D85072" w:rsidRPr="00DE0365" w:rsidRDefault="00184DC0"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 xml:space="preserve">pengaruh </w:t>
            </w:r>
            <w:r w:rsidR="00E84030" w:rsidRPr="00DE0365">
              <w:rPr>
                <w:rFonts w:ascii="Times New Roman" w:hAnsi="Times New Roman" w:cs="Times New Roman"/>
                <w:sz w:val="24"/>
                <w:szCs w:val="24"/>
              </w:rPr>
              <w:t>APBD</w:t>
            </w:r>
            <w:r w:rsidR="00AF2CD8" w:rsidRPr="00DE0365">
              <w:rPr>
                <w:rFonts w:ascii="Times New Roman" w:hAnsi="Times New Roman" w:cs="Times New Roman"/>
                <w:sz w:val="24"/>
                <w:szCs w:val="24"/>
              </w:rPr>
              <w:t xml:space="preserve"> terhadap perekonomian</w:t>
            </w:r>
          </w:p>
          <w:p w:rsidR="00C83669" w:rsidRPr="00DE0365" w:rsidRDefault="00C83669"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Menganalisis  secara kritis informasi dan data yang diperoleh serta  membuat pola hubungan dan </w:t>
            </w:r>
            <w:r w:rsidRPr="00DE0365">
              <w:rPr>
                <w:rFonts w:ascii="Times New Roman" w:hAnsi="Times New Roman" w:cs="Times New Roman"/>
                <w:sz w:val="24"/>
                <w:szCs w:val="24"/>
              </w:rPr>
              <w:lastRenderedPageBreak/>
              <w:t>kesimpulan tentang  APBN dan APBD</w:t>
            </w:r>
          </w:p>
        </w:tc>
        <w:tc>
          <w:tcPr>
            <w:tcW w:w="1007" w:type="pct"/>
            <w:vMerge w:val="restart"/>
            <w:tcBorders>
              <w:left w:val="single" w:sz="4" w:space="0" w:color="auto"/>
              <w:right w:val="single" w:sz="4" w:space="0" w:color="auto"/>
            </w:tcBorders>
            <w:shd w:val="clear" w:color="000000" w:fill="auto"/>
            <w:noWrap/>
          </w:tcPr>
          <w:p w:rsidR="00D85072" w:rsidRPr="00DE0365" w:rsidRDefault="00D85072" w:rsidP="00DE0365">
            <w:pPr>
              <w:spacing w:after="0" w:line="360" w:lineRule="auto"/>
              <w:rPr>
                <w:rFonts w:ascii="Times New Roman" w:hAnsi="Times New Roman" w:cs="Times New Roman"/>
                <w:sz w:val="24"/>
                <w:szCs w:val="24"/>
              </w:rPr>
            </w:pPr>
            <w:r w:rsidRPr="00DE0365">
              <w:rPr>
                <w:rFonts w:ascii="Times New Roman" w:hAnsi="Times New Roman" w:cs="Times New Roman"/>
                <w:sz w:val="24"/>
                <w:szCs w:val="24"/>
              </w:rPr>
              <w:lastRenderedPageBreak/>
              <w:t xml:space="preserve">APBN </w:t>
            </w:r>
          </w:p>
          <w:p w:rsidR="00D85072" w:rsidRPr="00DE0365" w:rsidRDefault="00D85072" w:rsidP="00DE0365">
            <w:pPr>
              <w:pStyle w:val="ListParagraph"/>
              <w:numPr>
                <w:ilvl w:val="0"/>
                <w:numId w:val="11"/>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Pengertian APBN</w:t>
            </w:r>
          </w:p>
          <w:p w:rsidR="00D85072" w:rsidRPr="00DE0365" w:rsidRDefault="00D85072" w:rsidP="00DE0365">
            <w:pPr>
              <w:pStyle w:val="ListParagraph"/>
              <w:numPr>
                <w:ilvl w:val="0"/>
                <w:numId w:val="11"/>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Fungsi dan tujuan APBN</w:t>
            </w:r>
          </w:p>
          <w:p w:rsidR="00D85072" w:rsidRPr="00DE0365" w:rsidRDefault="00D85072" w:rsidP="00DE0365">
            <w:pPr>
              <w:pStyle w:val="ListParagraph"/>
              <w:numPr>
                <w:ilvl w:val="0"/>
                <w:numId w:val="11"/>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 xml:space="preserve">Sumber-sumber </w:t>
            </w:r>
            <w:r w:rsidRPr="00DE0365">
              <w:rPr>
                <w:rFonts w:ascii="Times New Roman" w:hAnsi="Times New Roman" w:cs="Times New Roman"/>
                <w:sz w:val="24"/>
                <w:szCs w:val="24"/>
              </w:rPr>
              <w:lastRenderedPageBreak/>
              <w:t>penerimaan negara</w:t>
            </w:r>
          </w:p>
          <w:p w:rsidR="00D85072" w:rsidRPr="00DE0365" w:rsidRDefault="00D85072" w:rsidP="00DE0365">
            <w:pPr>
              <w:pStyle w:val="ListParagraph"/>
              <w:numPr>
                <w:ilvl w:val="0"/>
                <w:numId w:val="11"/>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Jenis-jenis belanja negara</w:t>
            </w:r>
          </w:p>
          <w:p w:rsidR="00D85072" w:rsidRPr="00DE0365" w:rsidRDefault="00D85072" w:rsidP="00DE0365">
            <w:pPr>
              <w:pStyle w:val="ListParagraph"/>
              <w:numPr>
                <w:ilvl w:val="0"/>
                <w:numId w:val="11"/>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Mekanisme penyusunan APBN</w:t>
            </w:r>
          </w:p>
          <w:p w:rsidR="00D85072" w:rsidRPr="00DE0365" w:rsidRDefault="00D85072" w:rsidP="00DE0365">
            <w:pPr>
              <w:pStyle w:val="ListParagraph"/>
              <w:numPr>
                <w:ilvl w:val="0"/>
                <w:numId w:val="11"/>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Pengaruh APBN terhadap perekonomian</w:t>
            </w:r>
          </w:p>
          <w:p w:rsidR="00D85072" w:rsidRPr="00DE0365" w:rsidRDefault="00D85072" w:rsidP="00DE0365">
            <w:pPr>
              <w:pStyle w:val="ListParagraph"/>
              <w:spacing w:after="0" w:line="360" w:lineRule="auto"/>
              <w:ind w:left="264"/>
              <w:rPr>
                <w:rFonts w:ascii="Times New Roman" w:hAnsi="Times New Roman" w:cs="Times New Roman"/>
                <w:sz w:val="24"/>
                <w:szCs w:val="24"/>
              </w:rPr>
            </w:pPr>
          </w:p>
          <w:p w:rsidR="00D85072" w:rsidRPr="00DE0365" w:rsidRDefault="00D85072" w:rsidP="00DE0365">
            <w:pPr>
              <w:spacing w:after="0" w:line="360" w:lineRule="auto"/>
              <w:rPr>
                <w:rFonts w:ascii="Times New Roman" w:hAnsi="Times New Roman" w:cs="Times New Roman"/>
                <w:sz w:val="24"/>
                <w:szCs w:val="24"/>
              </w:rPr>
            </w:pPr>
            <w:r w:rsidRPr="00DE0365">
              <w:rPr>
                <w:rFonts w:ascii="Times New Roman" w:hAnsi="Times New Roman" w:cs="Times New Roman"/>
                <w:sz w:val="24"/>
                <w:szCs w:val="24"/>
              </w:rPr>
              <w:t>APBD</w:t>
            </w:r>
          </w:p>
          <w:p w:rsidR="00D85072" w:rsidRPr="00DE0365" w:rsidRDefault="00D85072" w:rsidP="00DE0365">
            <w:pPr>
              <w:pStyle w:val="ListParagraph"/>
              <w:numPr>
                <w:ilvl w:val="0"/>
                <w:numId w:val="11"/>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Pengertian APBD</w:t>
            </w:r>
          </w:p>
          <w:p w:rsidR="00D85072" w:rsidRPr="00DE0365" w:rsidRDefault="00D85072" w:rsidP="00DE0365">
            <w:pPr>
              <w:pStyle w:val="ListParagraph"/>
              <w:numPr>
                <w:ilvl w:val="0"/>
                <w:numId w:val="11"/>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Fungsi dan tujuan APBD</w:t>
            </w:r>
          </w:p>
          <w:p w:rsidR="00D85072" w:rsidRPr="00DE0365" w:rsidRDefault="00D85072" w:rsidP="00DE0365">
            <w:pPr>
              <w:pStyle w:val="ListParagraph"/>
              <w:numPr>
                <w:ilvl w:val="0"/>
                <w:numId w:val="11"/>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Sumber-sumber penerimaan daerah</w:t>
            </w:r>
          </w:p>
          <w:p w:rsidR="00D85072" w:rsidRPr="00DE0365" w:rsidRDefault="00D85072" w:rsidP="00DE0365">
            <w:pPr>
              <w:pStyle w:val="ListParagraph"/>
              <w:numPr>
                <w:ilvl w:val="0"/>
                <w:numId w:val="11"/>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Jenis-jenis belanja daerah</w:t>
            </w:r>
          </w:p>
          <w:p w:rsidR="00D85072" w:rsidRPr="00DE0365" w:rsidRDefault="00D85072" w:rsidP="00DE0365">
            <w:pPr>
              <w:pStyle w:val="ListParagraph"/>
              <w:numPr>
                <w:ilvl w:val="0"/>
                <w:numId w:val="11"/>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Mekanisme penyusunan APBD</w:t>
            </w:r>
          </w:p>
          <w:p w:rsidR="00D85072" w:rsidRPr="00DE0365" w:rsidRDefault="00D85072" w:rsidP="00DE0365">
            <w:pPr>
              <w:pStyle w:val="ListParagraph"/>
              <w:numPr>
                <w:ilvl w:val="0"/>
                <w:numId w:val="11"/>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Pengaruh APBD terhadap perekonomian</w:t>
            </w:r>
          </w:p>
        </w:tc>
        <w:tc>
          <w:tcPr>
            <w:tcW w:w="1847" w:type="pct"/>
            <w:vMerge w:val="restart"/>
            <w:tcBorders>
              <w:left w:val="nil"/>
              <w:right w:val="single" w:sz="4" w:space="0" w:color="auto"/>
            </w:tcBorders>
            <w:shd w:val="clear" w:color="000000" w:fill="auto"/>
            <w:noWrap/>
          </w:tcPr>
          <w:p w:rsidR="00D85072" w:rsidRPr="00DE0365" w:rsidRDefault="00D85072" w:rsidP="00DE0365">
            <w:pPr>
              <w:pStyle w:val="ListParagraph"/>
              <w:numPr>
                <w:ilvl w:val="0"/>
                <w:numId w:val="12"/>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lastRenderedPageBreak/>
              <w:t xml:space="preserve">Membaca </w:t>
            </w:r>
            <w:r w:rsidRPr="00DE0365">
              <w:rPr>
                <w:rFonts w:ascii="Times New Roman" w:hAnsi="Times New Roman" w:cs="Times New Roman"/>
                <w:sz w:val="24"/>
                <w:szCs w:val="24"/>
                <w:lang w:val="id-ID"/>
              </w:rPr>
              <w:t xml:space="preserve">referensi </w:t>
            </w:r>
            <w:r w:rsidRPr="00DE0365">
              <w:rPr>
                <w:rFonts w:ascii="Times New Roman" w:hAnsi="Times New Roman" w:cs="Times New Roman"/>
                <w:sz w:val="24"/>
                <w:szCs w:val="24"/>
              </w:rPr>
              <w:t>dan mencermati data dan informasi dari berbagai sumber yang relevan tentang APBN dan APBD dalam pembangunan ekonomi</w:t>
            </w:r>
          </w:p>
          <w:p w:rsidR="00D85072" w:rsidRPr="00DE0365" w:rsidRDefault="00D85072" w:rsidP="00DE0365">
            <w:pPr>
              <w:pStyle w:val="ListParagraph"/>
              <w:numPr>
                <w:ilvl w:val="0"/>
                <w:numId w:val="12"/>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t xml:space="preserve">Membuat dan mengajukan pertanyaan serta </w:t>
            </w:r>
            <w:r w:rsidRPr="00DE0365">
              <w:rPr>
                <w:rFonts w:ascii="Times New Roman" w:hAnsi="Times New Roman" w:cs="Times New Roman"/>
                <w:sz w:val="24"/>
                <w:szCs w:val="24"/>
              </w:rPr>
              <w:lastRenderedPageBreak/>
              <w:t xml:space="preserve">berdiskusi </w:t>
            </w:r>
            <w:r w:rsidRPr="00DE0365">
              <w:rPr>
                <w:rFonts w:ascii="Times New Roman" w:hAnsi="Times New Roman" w:cs="Times New Roman"/>
                <w:sz w:val="24"/>
                <w:szCs w:val="24"/>
                <w:lang w:val="id-ID"/>
              </w:rPr>
              <w:t xml:space="preserve">untuk mendapatkan klarifikasi </w:t>
            </w:r>
          </w:p>
          <w:p w:rsidR="00D85072" w:rsidRPr="00DE0365" w:rsidRDefault="00D85072" w:rsidP="00DE0365">
            <w:pPr>
              <w:pStyle w:val="ListParagraph"/>
              <w:numPr>
                <w:ilvl w:val="0"/>
                <w:numId w:val="12"/>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t xml:space="preserve">Mencari dan mengeksplorasi data/informasi dari sumber lain yang relevan sebagai informasi pendukung untuk menganalisis </w:t>
            </w:r>
            <w:r w:rsidRPr="00DE0365">
              <w:rPr>
                <w:rFonts w:ascii="Times New Roman" w:hAnsi="Times New Roman" w:cs="Times New Roman"/>
                <w:sz w:val="24"/>
                <w:szCs w:val="24"/>
                <w:lang w:val="id-ID"/>
              </w:rPr>
              <w:t xml:space="preserve">APBN dan APBD </w:t>
            </w:r>
          </w:p>
          <w:p w:rsidR="00D85072" w:rsidRPr="00DE0365" w:rsidRDefault="00D85072" w:rsidP="00DE0365">
            <w:pPr>
              <w:numPr>
                <w:ilvl w:val="0"/>
                <w:numId w:val="4"/>
              </w:numPr>
              <w:spacing w:after="0" w:line="360" w:lineRule="auto"/>
              <w:ind w:left="360"/>
              <w:rPr>
                <w:rFonts w:ascii="Times New Roman" w:hAnsi="Times New Roman" w:cs="Times New Roman"/>
                <w:sz w:val="24"/>
                <w:szCs w:val="24"/>
                <w:lang w:val="id-ID"/>
              </w:rPr>
            </w:pPr>
            <w:r w:rsidRPr="00DE0365">
              <w:rPr>
                <w:rFonts w:ascii="Times New Roman" w:hAnsi="Times New Roman" w:cs="Times New Roman"/>
                <w:sz w:val="24"/>
                <w:szCs w:val="24"/>
              </w:rPr>
              <w:t xml:space="preserve">Menganalisis  secara kritis informasi dan data yang diperoleh serta  membuat pola hubungan dan </w:t>
            </w:r>
            <w:r w:rsidRPr="00DE0365">
              <w:rPr>
                <w:rFonts w:ascii="Times New Roman" w:hAnsi="Times New Roman" w:cs="Times New Roman"/>
                <w:sz w:val="24"/>
                <w:szCs w:val="24"/>
                <w:lang w:val="id-ID"/>
              </w:rPr>
              <w:t>kesimpulan tentang  APBN dan APBD</w:t>
            </w:r>
          </w:p>
          <w:p w:rsidR="00D85072" w:rsidRPr="00DE0365" w:rsidRDefault="00D85072" w:rsidP="00DE0365">
            <w:pPr>
              <w:numPr>
                <w:ilvl w:val="0"/>
                <w:numId w:val="4"/>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t xml:space="preserve">Menyajikan hasil analisis fungsi dan peran APBN dan APBD dalam pembangunan ekonomi </w:t>
            </w:r>
            <w:r w:rsidRPr="00DE0365">
              <w:rPr>
                <w:rFonts w:ascii="Times New Roman" w:hAnsi="Times New Roman" w:cs="Times New Roman"/>
                <w:sz w:val="24"/>
                <w:szCs w:val="24"/>
                <w:lang w:val="id-ID"/>
              </w:rPr>
              <w:t>melalui media lisan dan tulisan</w:t>
            </w:r>
          </w:p>
        </w:tc>
      </w:tr>
      <w:tr w:rsidR="00D85072" w:rsidRPr="00DE0365" w:rsidTr="00DE0365">
        <w:trPr>
          <w:trHeight w:val="397"/>
        </w:trPr>
        <w:tc>
          <w:tcPr>
            <w:tcW w:w="829" w:type="pct"/>
            <w:tcBorders>
              <w:top w:val="single" w:sz="4" w:space="0" w:color="auto"/>
              <w:left w:val="single" w:sz="4" w:space="0" w:color="auto"/>
              <w:bottom w:val="single" w:sz="4" w:space="0" w:color="auto"/>
              <w:right w:val="single" w:sz="4" w:space="0" w:color="auto"/>
            </w:tcBorders>
            <w:shd w:val="clear" w:color="000000" w:fill="auto"/>
            <w:noWrap/>
          </w:tcPr>
          <w:p w:rsidR="00D85072" w:rsidRPr="00DE0365" w:rsidRDefault="00DE0365" w:rsidP="00DE0365">
            <w:pPr>
              <w:spacing w:after="0" w:line="360" w:lineRule="auto"/>
              <w:ind w:left="350" w:hanging="350"/>
              <w:rPr>
                <w:rFonts w:ascii="Times New Roman" w:hAnsi="Times New Roman" w:cs="Times New Roman"/>
                <w:sz w:val="24"/>
                <w:szCs w:val="24"/>
              </w:rPr>
            </w:pPr>
            <w:r>
              <w:rPr>
                <w:rFonts w:ascii="Times New Roman" w:hAnsi="Times New Roman" w:cs="Times New Roman"/>
                <w:sz w:val="24"/>
                <w:szCs w:val="24"/>
              </w:rPr>
              <w:lastRenderedPageBreak/>
              <w:t xml:space="preserve">4.6 </w:t>
            </w:r>
            <w:r w:rsidR="00D85072" w:rsidRPr="00DE0365">
              <w:rPr>
                <w:rFonts w:ascii="Times New Roman" w:hAnsi="Times New Roman" w:cs="Times New Roman"/>
                <w:sz w:val="24"/>
                <w:szCs w:val="24"/>
              </w:rPr>
              <w:t xml:space="preserve">Menyajikan hasil analisis fungsi dan peran APBN dan APBD dalam pembangunan ekonomi. </w:t>
            </w:r>
          </w:p>
        </w:tc>
        <w:tc>
          <w:tcPr>
            <w:tcW w:w="1317" w:type="pct"/>
            <w:tcBorders>
              <w:top w:val="single" w:sz="4" w:space="0" w:color="auto"/>
              <w:left w:val="nil"/>
              <w:bottom w:val="single" w:sz="4" w:space="0" w:color="auto"/>
              <w:right w:val="single" w:sz="4" w:space="0" w:color="auto"/>
            </w:tcBorders>
            <w:shd w:val="clear" w:color="000000" w:fill="auto"/>
          </w:tcPr>
          <w:p w:rsidR="00D85072" w:rsidRPr="00DE0365" w:rsidRDefault="00184DC0"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Menyajikan hasil analisis fungsi dan peran APBN dan APBD dalam pembangunan ekonomi melalui media lisan dan tulisan</w:t>
            </w:r>
          </w:p>
        </w:tc>
        <w:tc>
          <w:tcPr>
            <w:tcW w:w="1007" w:type="pct"/>
            <w:vMerge/>
            <w:tcBorders>
              <w:left w:val="single" w:sz="4" w:space="0" w:color="auto"/>
              <w:bottom w:val="single" w:sz="4" w:space="0" w:color="auto"/>
              <w:right w:val="single" w:sz="4" w:space="0" w:color="auto"/>
            </w:tcBorders>
            <w:shd w:val="clear" w:color="000000" w:fill="auto"/>
            <w:noWrap/>
          </w:tcPr>
          <w:p w:rsidR="00D85072" w:rsidRPr="00DE0365" w:rsidRDefault="00D85072" w:rsidP="00DE0365">
            <w:pPr>
              <w:spacing w:after="0" w:line="360" w:lineRule="auto"/>
              <w:rPr>
                <w:rFonts w:ascii="Times New Roman" w:eastAsia="Times New Roman" w:hAnsi="Times New Roman" w:cs="Times New Roman"/>
                <w:b/>
                <w:bCs/>
                <w:color w:val="000000"/>
                <w:sz w:val="24"/>
                <w:szCs w:val="24"/>
              </w:rPr>
            </w:pPr>
          </w:p>
        </w:tc>
        <w:tc>
          <w:tcPr>
            <w:tcW w:w="1847" w:type="pct"/>
            <w:vMerge/>
            <w:tcBorders>
              <w:left w:val="nil"/>
              <w:bottom w:val="single" w:sz="4" w:space="0" w:color="auto"/>
              <w:right w:val="single" w:sz="4" w:space="0" w:color="auto"/>
            </w:tcBorders>
            <w:shd w:val="clear" w:color="000000" w:fill="auto"/>
            <w:noWrap/>
          </w:tcPr>
          <w:p w:rsidR="00D85072" w:rsidRPr="00DE0365" w:rsidRDefault="00D85072" w:rsidP="00DE0365">
            <w:pPr>
              <w:spacing w:after="0" w:line="360" w:lineRule="auto"/>
              <w:ind w:left="147"/>
              <w:rPr>
                <w:rFonts w:ascii="Times New Roman" w:eastAsia="Times New Roman" w:hAnsi="Times New Roman" w:cs="Times New Roman"/>
                <w:b/>
                <w:bCs/>
                <w:color w:val="000000"/>
                <w:sz w:val="24"/>
                <w:szCs w:val="24"/>
              </w:rPr>
            </w:pPr>
          </w:p>
        </w:tc>
      </w:tr>
      <w:tr w:rsidR="00D85072" w:rsidRPr="00DE0365" w:rsidTr="00DE0365">
        <w:trPr>
          <w:trHeight w:val="397"/>
        </w:trPr>
        <w:tc>
          <w:tcPr>
            <w:tcW w:w="829" w:type="pct"/>
            <w:tcBorders>
              <w:top w:val="single" w:sz="4" w:space="0" w:color="auto"/>
              <w:left w:val="single" w:sz="4" w:space="0" w:color="auto"/>
              <w:bottom w:val="single" w:sz="4" w:space="0" w:color="auto"/>
              <w:right w:val="single" w:sz="4" w:space="0" w:color="auto"/>
            </w:tcBorders>
            <w:shd w:val="clear" w:color="000000" w:fill="auto"/>
            <w:noWrap/>
          </w:tcPr>
          <w:p w:rsidR="00D85072" w:rsidRPr="00DE0365" w:rsidRDefault="00DE0365" w:rsidP="00DE0365">
            <w:pPr>
              <w:spacing w:after="0" w:line="360" w:lineRule="auto"/>
              <w:ind w:left="350" w:hanging="350"/>
              <w:rPr>
                <w:rFonts w:ascii="Times New Roman" w:hAnsi="Times New Roman" w:cs="Times New Roman"/>
                <w:sz w:val="24"/>
                <w:szCs w:val="24"/>
              </w:rPr>
            </w:pPr>
            <w:r>
              <w:rPr>
                <w:rFonts w:ascii="Times New Roman" w:hAnsi="Times New Roman" w:cs="Times New Roman"/>
                <w:sz w:val="24"/>
                <w:szCs w:val="24"/>
              </w:rPr>
              <w:t xml:space="preserve">3.7 </w:t>
            </w:r>
            <w:r w:rsidR="00D85072" w:rsidRPr="00DE0365">
              <w:rPr>
                <w:rFonts w:ascii="Times New Roman" w:hAnsi="Times New Roman" w:cs="Times New Roman"/>
                <w:sz w:val="24"/>
                <w:szCs w:val="24"/>
              </w:rPr>
              <w:t xml:space="preserve">Menganalisis perpajakan dalam pembangunan ekonomi. </w:t>
            </w:r>
          </w:p>
        </w:tc>
        <w:tc>
          <w:tcPr>
            <w:tcW w:w="1317" w:type="pct"/>
            <w:tcBorders>
              <w:top w:val="single" w:sz="4" w:space="0" w:color="auto"/>
              <w:left w:val="nil"/>
              <w:bottom w:val="single" w:sz="4" w:space="0" w:color="auto"/>
              <w:right w:val="single" w:sz="4" w:space="0" w:color="auto"/>
            </w:tcBorders>
            <w:shd w:val="clear" w:color="000000" w:fill="auto"/>
          </w:tcPr>
          <w:p w:rsidR="00D85072" w:rsidRPr="00DE0365" w:rsidRDefault="00DD07CE"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pengertian pajak</w:t>
            </w:r>
          </w:p>
          <w:p w:rsidR="00D85072" w:rsidRPr="00DE0365" w:rsidRDefault="00DD07CE"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 xml:space="preserve">fungsi, manfaat, dan tarif pajak </w:t>
            </w:r>
          </w:p>
          <w:p w:rsidR="00D85072" w:rsidRPr="00DE0365" w:rsidRDefault="00DD07CE"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perbedaan pajak dengan pungutan resmi lainnya</w:t>
            </w:r>
          </w:p>
          <w:p w:rsidR="00D85072" w:rsidRPr="00DE0365" w:rsidRDefault="00DD07CE"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asas  pemungutan pajak</w:t>
            </w:r>
          </w:p>
          <w:p w:rsidR="00D85072" w:rsidRPr="00DE0365" w:rsidRDefault="00DD07CE"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jenis-jenis pajak</w:t>
            </w:r>
          </w:p>
          <w:p w:rsidR="00D85072" w:rsidRPr="00DE0365" w:rsidRDefault="00DD07CE"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sistem pemungutan pajak di indonesia</w:t>
            </w:r>
          </w:p>
          <w:p w:rsidR="00D85072" w:rsidRPr="00DE0365" w:rsidRDefault="00DD07CE"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 xml:space="preserve">objek dan cara </w:t>
            </w:r>
            <w:r w:rsidR="00AF2CD8" w:rsidRPr="00DE0365">
              <w:rPr>
                <w:rFonts w:ascii="Times New Roman" w:hAnsi="Times New Roman" w:cs="Times New Roman"/>
                <w:sz w:val="24"/>
                <w:szCs w:val="24"/>
              </w:rPr>
              <w:lastRenderedPageBreak/>
              <w:t>pengenaan pajak</w:t>
            </w:r>
          </w:p>
          <w:p w:rsidR="00C83669" w:rsidRPr="00DE0365" w:rsidRDefault="00C83669"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Menganalisis  data dan informasi yang diperoleh serta membuat kesimpulan tentang perpajakan dalam pembangunan ekonomi</w:t>
            </w:r>
          </w:p>
        </w:tc>
        <w:tc>
          <w:tcPr>
            <w:tcW w:w="1007" w:type="pct"/>
            <w:vMerge w:val="restart"/>
            <w:tcBorders>
              <w:left w:val="single" w:sz="4" w:space="0" w:color="auto"/>
              <w:right w:val="single" w:sz="4" w:space="0" w:color="auto"/>
            </w:tcBorders>
            <w:shd w:val="clear" w:color="000000" w:fill="auto"/>
            <w:noWrap/>
          </w:tcPr>
          <w:p w:rsidR="00D85072" w:rsidRPr="00DE0365" w:rsidRDefault="00D85072" w:rsidP="00DE0365">
            <w:pPr>
              <w:pStyle w:val="ListParagraph"/>
              <w:spacing w:after="0" w:line="360" w:lineRule="auto"/>
              <w:ind w:left="0"/>
              <w:rPr>
                <w:rFonts w:ascii="Times New Roman" w:hAnsi="Times New Roman" w:cs="Times New Roman"/>
                <w:sz w:val="24"/>
                <w:szCs w:val="24"/>
              </w:rPr>
            </w:pPr>
            <w:r w:rsidRPr="00DE0365">
              <w:rPr>
                <w:rFonts w:ascii="Times New Roman" w:hAnsi="Times New Roman" w:cs="Times New Roman"/>
                <w:sz w:val="24"/>
                <w:szCs w:val="24"/>
              </w:rPr>
              <w:lastRenderedPageBreak/>
              <w:t>Perpajakan</w:t>
            </w:r>
          </w:p>
          <w:p w:rsidR="00D85072" w:rsidRPr="00DE0365" w:rsidRDefault="00D85072" w:rsidP="00DE0365">
            <w:pPr>
              <w:pStyle w:val="ListParagraph"/>
              <w:numPr>
                <w:ilvl w:val="0"/>
                <w:numId w:val="13"/>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Pengertian pajak</w:t>
            </w:r>
          </w:p>
          <w:p w:rsidR="00D85072" w:rsidRPr="00DE0365" w:rsidRDefault="00D85072" w:rsidP="00DE0365">
            <w:pPr>
              <w:pStyle w:val="ListParagraph"/>
              <w:numPr>
                <w:ilvl w:val="0"/>
                <w:numId w:val="13"/>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 xml:space="preserve">Fungsi, manfaat, dan tarif pajak </w:t>
            </w:r>
          </w:p>
          <w:p w:rsidR="00D85072" w:rsidRPr="00DE0365" w:rsidRDefault="00D85072" w:rsidP="00DE0365">
            <w:pPr>
              <w:pStyle w:val="ListParagraph"/>
              <w:numPr>
                <w:ilvl w:val="0"/>
                <w:numId w:val="13"/>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Perbedaan pajak dengan pungutan resmi lainnya</w:t>
            </w:r>
          </w:p>
          <w:p w:rsidR="00D85072" w:rsidRPr="00DE0365" w:rsidRDefault="00D85072" w:rsidP="00DE0365">
            <w:pPr>
              <w:pStyle w:val="ListParagraph"/>
              <w:numPr>
                <w:ilvl w:val="0"/>
                <w:numId w:val="13"/>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Asas  pemungutan pajak</w:t>
            </w:r>
          </w:p>
          <w:p w:rsidR="00D85072" w:rsidRPr="00DE0365" w:rsidRDefault="00D85072" w:rsidP="00DE0365">
            <w:pPr>
              <w:pStyle w:val="ListParagraph"/>
              <w:numPr>
                <w:ilvl w:val="0"/>
                <w:numId w:val="13"/>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Jenis-jenis pajak</w:t>
            </w:r>
          </w:p>
          <w:p w:rsidR="00D85072" w:rsidRPr="00DE0365" w:rsidRDefault="00D85072" w:rsidP="00DE0365">
            <w:pPr>
              <w:pStyle w:val="ListParagraph"/>
              <w:numPr>
                <w:ilvl w:val="0"/>
                <w:numId w:val="13"/>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Sistem pemungutan pajak di Indonesia</w:t>
            </w:r>
          </w:p>
          <w:p w:rsidR="00D85072" w:rsidRPr="00DE0365" w:rsidRDefault="00D85072" w:rsidP="00DE0365">
            <w:pPr>
              <w:pStyle w:val="ListParagraph"/>
              <w:numPr>
                <w:ilvl w:val="0"/>
                <w:numId w:val="13"/>
              </w:numPr>
              <w:spacing w:after="0" w:line="360" w:lineRule="auto"/>
              <w:ind w:left="264" w:hanging="264"/>
              <w:rPr>
                <w:rFonts w:ascii="Times New Roman" w:hAnsi="Times New Roman" w:cs="Times New Roman"/>
                <w:sz w:val="24"/>
                <w:szCs w:val="24"/>
              </w:rPr>
            </w:pPr>
            <w:r w:rsidRPr="00DE0365">
              <w:rPr>
                <w:rFonts w:ascii="Times New Roman" w:hAnsi="Times New Roman" w:cs="Times New Roman"/>
                <w:sz w:val="24"/>
                <w:szCs w:val="24"/>
              </w:rPr>
              <w:t xml:space="preserve">Objek dan cara </w:t>
            </w:r>
            <w:r w:rsidRPr="00DE0365">
              <w:rPr>
                <w:rFonts w:ascii="Times New Roman" w:hAnsi="Times New Roman" w:cs="Times New Roman"/>
                <w:sz w:val="24"/>
                <w:szCs w:val="24"/>
              </w:rPr>
              <w:lastRenderedPageBreak/>
              <w:t>pengenaan pajak</w:t>
            </w:r>
          </w:p>
        </w:tc>
        <w:tc>
          <w:tcPr>
            <w:tcW w:w="1847" w:type="pct"/>
            <w:vMerge w:val="restart"/>
            <w:tcBorders>
              <w:left w:val="nil"/>
              <w:right w:val="single" w:sz="4" w:space="0" w:color="auto"/>
            </w:tcBorders>
            <w:shd w:val="clear" w:color="000000" w:fill="auto"/>
            <w:noWrap/>
          </w:tcPr>
          <w:p w:rsidR="00D85072" w:rsidRPr="00DE0365" w:rsidRDefault="00D85072" w:rsidP="00DE0365">
            <w:pPr>
              <w:numPr>
                <w:ilvl w:val="0"/>
                <w:numId w:val="4"/>
              </w:numPr>
              <w:spacing w:after="0" w:line="360" w:lineRule="auto"/>
              <w:ind w:left="315" w:hanging="283"/>
              <w:rPr>
                <w:rFonts w:ascii="Times New Roman" w:hAnsi="Times New Roman" w:cs="Times New Roman"/>
                <w:sz w:val="24"/>
                <w:szCs w:val="24"/>
                <w:lang w:val="id-ID"/>
              </w:rPr>
            </w:pPr>
            <w:r w:rsidRPr="00DE0365">
              <w:rPr>
                <w:rFonts w:ascii="Times New Roman" w:hAnsi="Times New Roman" w:cs="Times New Roman"/>
                <w:sz w:val="24"/>
                <w:szCs w:val="24"/>
              </w:rPr>
              <w:lastRenderedPageBreak/>
              <w:t xml:space="preserve">Membaca </w:t>
            </w:r>
            <w:r w:rsidRPr="00DE0365">
              <w:rPr>
                <w:rFonts w:ascii="Times New Roman" w:hAnsi="Times New Roman" w:cs="Times New Roman"/>
                <w:sz w:val="24"/>
                <w:szCs w:val="24"/>
                <w:lang w:val="id-ID"/>
              </w:rPr>
              <w:t xml:space="preserve">referensi </w:t>
            </w:r>
            <w:r w:rsidRPr="00DE0365">
              <w:rPr>
                <w:rFonts w:ascii="Times New Roman" w:hAnsi="Times New Roman" w:cs="Times New Roman"/>
                <w:sz w:val="24"/>
                <w:szCs w:val="24"/>
              </w:rPr>
              <w:t xml:space="preserve">dan mencermati data dan informasi dari sumber yang relevan </w:t>
            </w:r>
            <w:r w:rsidRPr="00DE0365">
              <w:rPr>
                <w:rFonts w:ascii="Times New Roman" w:hAnsi="Times New Roman" w:cs="Times New Roman"/>
                <w:sz w:val="24"/>
                <w:szCs w:val="24"/>
                <w:lang w:val="id-ID"/>
              </w:rPr>
              <w:t xml:space="preserve">tentang </w:t>
            </w:r>
            <w:r w:rsidRPr="00DE0365">
              <w:rPr>
                <w:rFonts w:ascii="Times New Roman" w:hAnsi="Times New Roman" w:cs="Times New Roman"/>
                <w:sz w:val="24"/>
                <w:szCs w:val="24"/>
              </w:rPr>
              <w:t>perpajakan dalam pembangunan ekonomi</w:t>
            </w:r>
          </w:p>
          <w:p w:rsidR="00D85072" w:rsidRPr="00DE0365" w:rsidRDefault="00D85072" w:rsidP="00DE0365">
            <w:pPr>
              <w:numPr>
                <w:ilvl w:val="0"/>
                <w:numId w:val="4"/>
              </w:numPr>
              <w:spacing w:after="0" w:line="360" w:lineRule="auto"/>
              <w:ind w:left="315" w:hanging="283"/>
              <w:rPr>
                <w:rFonts w:ascii="Times New Roman" w:hAnsi="Times New Roman" w:cs="Times New Roman"/>
                <w:sz w:val="24"/>
                <w:szCs w:val="24"/>
                <w:lang w:val="id-ID"/>
              </w:rPr>
            </w:pPr>
            <w:r w:rsidRPr="00DE0365">
              <w:rPr>
                <w:rFonts w:ascii="Times New Roman" w:hAnsi="Times New Roman" w:cs="Times New Roman"/>
                <w:sz w:val="24"/>
                <w:szCs w:val="24"/>
                <w:lang w:val="id-ID"/>
              </w:rPr>
              <w:t xml:space="preserve">Membuat dan mengajukan pertanyaan serta berdiskusi untuk mendapatkan klarifikasi tentang </w:t>
            </w:r>
            <w:r w:rsidRPr="00DE0365">
              <w:rPr>
                <w:rFonts w:ascii="Times New Roman" w:hAnsi="Times New Roman" w:cs="Times New Roman"/>
                <w:sz w:val="24"/>
                <w:szCs w:val="24"/>
              </w:rPr>
              <w:t>perpajakan dalam pembangunan ekonomi</w:t>
            </w:r>
          </w:p>
          <w:p w:rsidR="00D85072" w:rsidRPr="00DE0365" w:rsidRDefault="00D85072" w:rsidP="00DE0365">
            <w:pPr>
              <w:tabs>
                <w:tab w:val="left" w:pos="5"/>
              </w:tabs>
              <w:spacing w:after="0" w:line="360" w:lineRule="auto"/>
              <w:ind w:left="315"/>
              <w:rPr>
                <w:rFonts w:ascii="Times New Roman" w:hAnsi="Times New Roman" w:cs="Times New Roman"/>
                <w:sz w:val="24"/>
                <w:szCs w:val="24"/>
                <w:lang w:val="id-ID"/>
              </w:rPr>
            </w:pPr>
            <w:r w:rsidRPr="00DE0365">
              <w:rPr>
                <w:rFonts w:ascii="Times New Roman" w:hAnsi="Times New Roman" w:cs="Times New Roman"/>
                <w:sz w:val="24"/>
                <w:szCs w:val="24"/>
              </w:rPr>
              <w:t xml:space="preserve">Menganalisis  data dan informasi yang diperoleh </w:t>
            </w:r>
            <w:r w:rsidRPr="00DE0365">
              <w:rPr>
                <w:rFonts w:ascii="Times New Roman" w:hAnsi="Times New Roman" w:cs="Times New Roman"/>
                <w:sz w:val="24"/>
                <w:szCs w:val="24"/>
                <w:lang w:val="id-ID"/>
              </w:rPr>
              <w:t xml:space="preserve">serta membuat kesimpulan tentang </w:t>
            </w:r>
            <w:r w:rsidRPr="00DE0365">
              <w:rPr>
                <w:rFonts w:ascii="Times New Roman" w:hAnsi="Times New Roman" w:cs="Times New Roman"/>
                <w:sz w:val="24"/>
                <w:szCs w:val="24"/>
              </w:rPr>
              <w:t>perpajakan dalam pembangunan ekonomi</w:t>
            </w:r>
          </w:p>
          <w:p w:rsidR="00D85072" w:rsidRPr="00DE0365" w:rsidRDefault="00D85072" w:rsidP="00DE0365">
            <w:pPr>
              <w:numPr>
                <w:ilvl w:val="0"/>
                <w:numId w:val="4"/>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t>Menyajikan hasil analisis fungsi dan peran pajak dalam pembangunan ekonomi</w:t>
            </w:r>
            <w:r w:rsidRPr="00DE0365">
              <w:rPr>
                <w:rFonts w:ascii="Times New Roman" w:hAnsi="Times New Roman" w:cs="Times New Roman"/>
                <w:sz w:val="24"/>
                <w:szCs w:val="24"/>
                <w:lang w:val="id-ID"/>
              </w:rPr>
              <w:t xml:space="preserve">melalui media </w:t>
            </w:r>
            <w:r w:rsidRPr="00DE0365">
              <w:rPr>
                <w:rFonts w:ascii="Times New Roman" w:hAnsi="Times New Roman" w:cs="Times New Roman"/>
                <w:sz w:val="24"/>
                <w:szCs w:val="24"/>
                <w:lang w:val="id-ID"/>
              </w:rPr>
              <w:lastRenderedPageBreak/>
              <w:t>lisan dan tulisan</w:t>
            </w:r>
          </w:p>
        </w:tc>
      </w:tr>
      <w:tr w:rsidR="00D85072" w:rsidRPr="00DE0365" w:rsidTr="00DE0365">
        <w:trPr>
          <w:trHeight w:val="397"/>
        </w:trPr>
        <w:tc>
          <w:tcPr>
            <w:tcW w:w="829" w:type="pct"/>
            <w:tcBorders>
              <w:top w:val="single" w:sz="4" w:space="0" w:color="auto"/>
              <w:left w:val="single" w:sz="4" w:space="0" w:color="auto"/>
              <w:bottom w:val="single" w:sz="4" w:space="0" w:color="auto"/>
              <w:right w:val="single" w:sz="4" w:space="0" w:color="auto"/>
            </w:tcBorders>
            <w:shd w:val="clear" w:color="000000" w:fill="auto"/>
            <w:noWrap/>
          </w:tcPr>
          <w:p w:rsidR="00D85072" w:rsidRPr="00DE0365" w:rsidRDefault="00DE0365" w:rsidP="00DE0365">
            <w:pPr>
              <w:spacing w:after="0" w:line="360" w:lineRule="auto"/>
              <w:ind w:left="350" w:hanging="350"/>
              <w:rPr>
                <w:rFonts w:ascii="Times New Roman" w:hAnsi="Times New Roman" w:cs="Times New Roman"/>
                <w:sz w:val="24"/>
                <w:szCs w:val="24"/>
              </w:rPr>
            </w:pPr>
            <w:r>
              <w:rPr>
                <w:rFonts w:ascii="Times New Roman" w:hAnsi="Times New Roman" w:cs="Times New Roman"/>
                <w:sz w:val="24"/>
                <w:szCs w:val="24"/>
              </w:rPr>
              <w:lastRenderedPageBreak/>
              <w:t xml:space="preserve">4.7 </w:t>
            </w:r>
            <w:r w:rsidR="00D85072" w:rsidRPr="00DE0365">
              <w:rPr>
                <w:rFonts w:ascii="Times New Roman" w:hAnsi="Times New Roman" w:cs="Times New Roman"/>
                <w:sz w:val="24"/>
                <w:szCs w:val="24"/>
              </w:rPr>
              <w:t xml:space="preserve">Menyajikan hasil analisis fungsi dan peran pajak dalam pembangunan ekonomi. </w:t>
            </w:r>
          </w:p>
        </w:tc>
        <w:tc>
          <w:tcPr>
            <w:tcW w:w="1317" w:type="pct"/>
            <w:tcBorders>
              <w:top w:val="single" w:sz="4" w:space="0" w:color="auto"/>
              <w:left w:val="nil"/>
              <w:bottom w:val="single" w:sz="4" w:space="0" w:color="auto"/>
              <w:right w:val="single" w:sz="4" w:space="0" w:color="auto"/>
            </w:tcBorders>
            <w:shd w:val="clear" w:color="000000" w:fill="auto"/>
          </w:tcPr>
          <w:p w:rsidR="00D85072" w:rsidRPr="00DE0365" w:rsidRDefault="00DD07CE"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Menyajikan hasil analisis fungsi dan peran pajak dalam pembangunan ekonomimelalui media lisan dan tulisan</w:t>
            </w:r>
          </w:p>
        </w:tc>
        <w:tc>
          <w:tcPr>
            <w:tcW w:w="1007" w:type="pct"/>
            <w:vMerge/>
            <w:tcBorders>
              <w:left w:val="single" w:sz="4" w:space="0" w:color="auto"/>
              <w:bottom w:val="single" w:sz="4" w:space="0" w:color="auto"/>
              <w:right w:val="single" w:sz="4" w:space="0" w:color="auto"/>
            </w:tcBorders>
            <w:shd w:val="clear" w:color="000000" w:fill="auto"/>
            <w:noWrap/>
          </w:tcPr>
          <w:p w:rsidR="00D85072" w:rsidRPr="00DE0365" w:rsidRDefault="00D85072" w:rsidP="00DE0365">
            <w:pPr>
              <w:spacing w:after="0" w:line="360" w:lineRule="auto"/>
              <w:rPr>
                <w:rFonts w:ascii="Times New Roman" w:eastAsia="Times New Roman" w:hAnsi="Times New Roman" w:cs="Times New Roman"/>
                <w:b/>
                <w:bCs/>
                <w:color w:val="000000"/>
                <w:sz w:val="24"/>
                <w:szCs w:val="24"/>
              </w:rPr>
            </w:pPr>
          </w:p>
        </w:tc>
        <w:tc>
          <w:tcPr>
            <w:tcW w:w="1847" w:type="pct"/>
            <w:vMerge/>
            <w:tcBorders>
              <w:left w:val="nil"/>
              <w:bottom w:val="single" w:sz="4" w:space="0" w:color="auto"/>
              <w:right w:val="single" w:sz="4" w:space="0" w:color="auto"/>
            </w:tcBorders>
            <w:shd w:val="clear" w:color="000000" w:fill="auto"/>
            <w:noWrap/>
          </w:tcPr>
          <w:p w:rsidR="00D85072" w:rsidRPr="00DE0365" w:rsidRDefault="00D85072" w:rsidP="00DE0365">
            <w:pPr>
              <w:spacing w:after="0" w:line="360" w:lineRule="auto"/>
              <w:ind w:left="147"/>
              <w:rPr>
                <w:rFonts w:ascii="Times New Roman" w:eastAsia="Times New Roman" w:hAnsi="Times New Roman" w:cs="Times New Roman"/>
                <w:b/>
                <w:bCs/>
                <w:color w:val="000000"/>
                <w:sz w:val="24"/>
                <w:szCs w:val="24"/>
              </w:rPr>
            </w:pPr>
          </w:p>
        </w:tc>
      </w:tr>
      <w:tr w:rsidR="00D85072" w:rsidRPr="00DE0365" w:rsidTr="00DE0365">
        <w:trPr>
          <w:trHeight w:val="397"/>
        </w:trPr>
        <w:tc>
          <w:tcPr>
            <w:tcW w:w="829" w:type="pct"/>
            <w:tcBorders>
              <w:top w:val="single" w:sz="4" w:space="0" w:color="auto"/>
              <w:left w:val="single" w:sz="4" w:space="0" w:color="auto"/>
              <w:bottom w:val="single" w:sz="4" w:space="0" w:color="auto"/>
              <w:right w:val="single" w:sz="4" w:space="0" w:color="auto"/>
            </w:tcBorders>
            <w:shd w:val="clear" w:color="000000" w:fill="auto"/>
            <w:noWrap/>
          </w:tcPr>
          <w:p w:rsidR="00D85072" w:rsidRPr="00DE0365" w:rsidRDefault="00DE0365" w:rsidP="00DE0365">
            <w:pPr>
              <w:spacing w:after="0" w:line="360" w:lineRule="auto"/>
              <w:ind w:left="350" w:hanging="350"/>
              <w:rPr>
                <w:rFonts w:ascii="Times New Roman" w:hAnsi="Times New Roman" w:cs="Times New Roman"/>
                <w:sz w:val="24"/>
                <w:szCs w:val="24"/>
              </w:rPr>
            </w:pPr>
            <w:r>
              <w:rPr>
                <w:rFonts w:ascii="Times New Roman" w:hAnsi="Times New Roman" w:cs="Times New Roman"/>
                <w:sz w:val="24"/>
                <w:szCs w:val="24"/>
              </w:rPr>
              <w:t xml:space="preserve">3.8 </w:t>
            </w:r>
            <w:r w:rsidR="00D85072" w:rsidRPr="00DE0365">
              <w:rPr>
                <w:rFonts w:ascii="Times New Roman" w:hAnsi="Times New Roman" w:cs="Times New Roman"/>
                <w:sz w:val="24"/>
                <w:szCs w:val="24"/>
              </w:rPr>
              <w:t xml:space="preserve">Mendeskripsikan kerja sama ekonomi internasional. </w:t>
            </w:r>
          </w:p>
        </w:tc>
        <w:tc>
          <w:tcPr>
            <w:tcW w:w="1317" w:type="pct"/>
            <w:tcBorders>
              <w:top w:val="single" w:sz="4" w:space="0" w:color="auto"/>
              <w:left w:val="nil"/>
              <w:bottom w:val="single" w:sz="4" w:space="0" w:color="auto"/>
              <w:right w:val="single" w:sz="4" w:space="0" w:color="auto"/>
            </w:tcBorders>
            <w:shd w:val="clear" w:color="000000" w:fill="auto"/>
          </w:tcPr>
          <w:p w:rsidR="00D85072" w:rsidRPr="00DE0365" w:rsidRDefault="001D0641"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pengertian kerjasama ekonomi internasional</w:t>
            </w:r>
          </w:p>
          <w:p w:rsidR="00D85072" w:rsidRPr="00DE0365" w:rsidRDefault="001D0641"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manfaat kerjasama ekonomi internasional</w:t>
            </w:r>
          </w:p>
          <w:p w:rsidR="00D85072" w:rsidRPr="00DE0365" w:rsidRDefault="001D0641"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bentuk-bentuk kerjasama ekonomi</w:t>
            </w:r>
          </w:p>
          <w:p w:rsidR="00D85072" w:rsidRPr="00DE0365" w:rsidRDefault="001D0641"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lembaga-lembaga kerja sama ekonomi internasional</w:t>
            </w:r>
          </w:p>
          <w:p w:rsidR="0072134F" w:rsidRPr="00DE0365" w:rsidRDefault="0072134F"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Mengolah data/informasi untuk </w:t>
            </w:r>
            <w:r w:rsidRPr="00DE0365">
              <w:rPr>
                <w:rFonts w:ascii="Times New Roman" w:hAnsi="Times New Roman" w:cs="Times New Roman"/>
                <w:sz w:val="24"/>
                <w:szCs w:val="24"/>
              </w:rPr>
              <w:lastRenderedPageBreak/>
              <w:t>membuat kesimpulan tentang kerja sama ekonomi internasional</w:t>
            </w:r>
          </w:p>
        </w:tc>
        <w:tc>
          <w:tcPr>
            <w:tcW w:w="1007" w:type="pct"/>
            <w:vMerge w:val="restart"/>
            <w:tcBorders>
              <w:left w:val="single" w:sz="4" w:space="0" w:color="auto"/>
              <w:right w:val="single" w:sz="4" w:space="0" w:color="auto"/>
            </w:tcBorders>
            <w:shd w:val="clear" w:color="000000" w:fill="auto"/>
            <w:noWrap/>
          </w:tcPr>
          <w:p w:rsidR="00D85072" w:rsidRPr="00DE0365" w:rsidRDefault="00D85072" w:rsidP="00DE0365">
            <w:pPr>
              <w:spacing w:after="0" w:line="360" w:lineRule="auto"/>
              <w:rPr>
                <w:rFonts w:ascii="Times New Roman" w:hAnsi="Times New Roman" w:cs="Times New Roman"/>
                <w:sz w:val="24"/>
                <w:szCs w:val="24"/>
              </w:rPr>
            </w:pPr>
            <w:r w:rsidRPr="00DE0365">
              <w:rPr>
                <w:rFonts w:ascii="Times New Roman" w:hAnsi="Times New Roman" w:cs="Times New Roman"/>
                <w:sz w:val="24"/>
                <w:szCs w:val="24"/>
              </w:rPr>
              <w:lastRenderedPageBreak/>
              <w:t>Kerjasama Ekonomi Internasional</w:t>
            </w:r>
          </w:p>
          <w:p w:rsidR="00D85072" w:rsidRPr="00DE0365" w:rsidRDefault="00D85072" w:rsidP="00DE0365">
            <w:pPr>
              <w:pStyle w:val="ListParagraph"/>
              <w:numPr>
                <w:ilvl w:val="0"/>
                <w:numId w:val="15"/>
              </w:numPr>
              <w:spacing w:after="0" w:line="360" w:lineRule="auto"/>
              <w:ind w:left="175" w:hanging="175"/>
              <w:rPr>
                <w:rFonts w:ascii="Times New Roman" w:hAnsi="Times New Roman" w:cs="Times New Roman"/>
                <w:sz w:val="24"/>
                <w:szCs w:val="24"/>
              </w:rPr>
            </w:pPr>
            <w:r w:rsidRPr="00DE0365">
              <w:rPr>
                <w:rFonts w:ascii="Times New Roman" w:hAnsi="Times New Roman" w:cs="Times New Roman"/>
                <w:sz w:val="24"/>
                <w:szCs w:val="24"/>
              </w:rPr>
              <w:t>Pengertian kerjasama ekonomi internasional</w:t>
            </w:r>
          </w:p>
          <w:p w:rsidR="00D85072" w:rsidRPr="00DE0365" w:rsidRDefault="00D85072" w:rsidP="00DE0365">
            <w:pPr>
              <w:pStyle w:val="ListParagraph"/>
              <w:numPr>
                <w:ilvl w:val="0"/>
                <w:numId w:val="15"/>
              </w:numPr>
              <w:spacing w:after="0" w:line="360" w:lineRule="auto"/>
              <w:ind w:left="175" w:hanging="175"/>
              <w:rPr>
                <w:rFonts w:ascii="Times New Roman" w:hAnsi="Times New Roman" w:cs="Times New Roman"/>
                <w:sz w:val="24"/>
                <w:szCs w:val="24"/>
              </w:rPr>
            </w:pPr>
            <w:r w:rsidRPr="00DE0365">
              <w:rPr>
                <w:rFonts w:ascii="Times New Roman" w:hAnsi="Times New Roman" w:cs="Times New Roman"/>
                <w:sz w:val="24"/>
                <w:szCs w:val="24"/>
              </w:rPr>
              <w:t>Manfaat kerjasama ekonomi internasional</w:t>
            </w:r>
          </w:p>
          <w:p w:rsidR="00D85072" w:rsidRPr="00DE0365" w:rsidRDefault="00D85072" w:rsidP="00DE0365">
            <w:pPr>
              <w:pStyle w:val="ListParagraph"/>
              <w:numPr>
                <w:ilvl w:val="0"/>
                <w:numId w:val="15"/>
              </w:numPr>
              <w:spacing w:after="0" w:line="360" w:lineRule="auto"/>
              <w:ind w:left="175" w:hanging="175"/>
              <w:rPr>
                <w:rFonts w:ascii="Times New Roman" w:hAnsi="Times New Roman" w:cs="Times New Roman"/>
                <w:sz w:val="24"/>
                <w:szCs w:val="24"/>
              </w:rPr>
            </w:pPr>
            <w:r w:rsidRPr="00DE0365">
              <w:rPr>
                <w:rFonts w:ascii="Times New Roman" w:hAnsi="Times New Roman" w:cs="Times New Roman"/>
                <w:sz w:val="24"/>
                <w:szCs w:val="24"/>
              </w:rPr>
              <w:t>Bentuk-bentuk kerjasama ekonomi</w:t>
            </w:r>
          </w:p>
          <w:p w:rsidR="00D85072" w:rsidRPr="00DE0365" w:rsidRDefault="00D85072" w:rsidP="00DE0365">
            <w:pPr>
              <w:pStyle w:val="ListParagraph"/>
              <w:numPr>
                <w:ilvl w:val="0"/>
                <w:numId w:val="15"/>
              </w:numPr>
              <w:spacing w:after="0" w:line="360" w:lineRule="auto"/>
              <w:ind w:left="175" w:hanging="175"/>
              <w:rPr>
                <w:rFonts w:ascii="Times New Roman" w:hAnsi="Times New Roman" w:cs="Times New Roman"/>
                <w:b/>
                <w:sz w:val="24"/>
                <w:szCs w:val="24"/>
              </w:rPr>
            </w:pPr>
            <w:r w:rsidRPr="00DE0365">
              <w:rPr>
                <w:rFonts w:ascii="Times New Roman" w:hAnsi="Times New Roman" w:cs="Times New Roman"/>
                <w:sz w:val="24"/>
                <w:szCs w:val="24"/>
              </w:rPr>
              <w:t xml:space="preserve">Lembaga-lembaga kerja </w:t>
            </w:r>
            <w:r w:rsidRPr="00DE0365">
              <w:rPr>
                <w:rFonts w:ascii="Times New Roman" w:hAnsi="Times New Roman" w:cs="Times New Roman"/>
                <w:sz w:val="24"/>
                <w:szCs w:val="24"/>
              </w:rPr>
              <w:lastRenderedPageBreak/>
              <w:t>sama ekonomi internasional</w:t>
            </w:r>
          </w:p>
        </w:tc>
        <w:tc>
          <w:tcPr>
            <w:tcW w:w="1847" w:type="pct"/>
            <w:vMerge w:val="restart"/>
            <w:tcBorders>
              <w:left w:val="nil"/>
              <w:right w:val="single" w:sz="4" w:space="0" w:color="auto"/>
            </w:tcBorders>
            <w:shd w:val="clear" w:color="000000" w:fill="auto"/>
            <w:noWrap/>
          </w:tcPr>
          <w:p w:rsidR="00D85072" w:rsidRPr="00DE0365" w:rsidRDefault="00D85072" w:rsidP="00DE0365">
            <w:pPr>
              <w:pStyle w:val="ListParagraph"/>
              <w:numPr>
                <w:ilvl w:val="0"/>
                <w:numId w:val="15"/>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lastRenderedPageBreak/>
              <w:t>Membaca buku teks dan atau sumber belajar lainnya yang relevan tentang kerja sama ekonomi internasional</w:t>
            </w:r>
          </w:p>
          <w:p w:rsidR="00D85072" w:rsidRPr="00DE0365" w:rsidRDefault="00D85072" w:rsidP="00DE0365">
            <w:pPr>
              <w:pStyle w:val="ListParagraph"/>
              <w:numPr>
                <w:ilvl w:val="0"/>
                <w:numId w:val="15"/>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t>Membuat dan mengajukan pertanyaan tentang kerja sama ekonomi internasional</w:t>
            </w:r>
          </w:p>
          <w:p w:rsidR="00D85072" w:rsidRPr="00DE0365" w:rsidRDefault="00D85072" w:rsidP="00DE0365">
            <w:pPr>
              <w:pStyle w:val="ListParagraph"/>
              <w:numPr>
                <w:ilvl w:val="0"/>
                <w:numId w:val="15"/>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t>Mengolah data/informasi untuk membuat kesimpulan tentang kerja sama ekonomi internasional</w:t>
            </w:r>
          </w:p>
          <w:p w:rsidR="00D85072" w:rsidRPr="00DE0365" w:rsidRDefault="00D85072" w:rsidP="00DE0365">
            <w:pPr>
              <w:pStyle w:val="ListParagraph"/>
              <w:numPr>
                <w:ilvl w:val="0"/>
                <w:numId w:val="4"/>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t xml:space="preserve">Menyajikan bentuk dan manfaat kerja sama </w:t>
            </w:r>
            <w:r w:rsidRPr="00DE0365">
              <w:rPr>
                <w:rFonts w:ascii="Times New Roman" w:hAnsi="Times New Roman" w:cs="Times New Roman"/>
                <w:sz w:val="24"/>
                <w:szCs w:val="24"/>
              </w:rPr>
              <w:lastRenderedPageBreak/>
              <w:t xml:space="preserve">ekonomi internasional </w:t>
            </w:r>
            <w:r w:rsidRPr="00DE0365">
              <w:rPr>
                <w:rFonts w:ascii="Times New Roman" w:hAnsi="Times New Roman" w:cs="Times New Roman"/>
                <w:sz w:val="24"/>
                <w:szCs w:val="24"/>
                <w:lang w:val="id-ID"/>
              </w:rPr>
              <w:t>melalui media lisan dan tulisan</w:t>
            </w:r>
          </w:p>
        </w:tc>
      </w:tr>
      <w:tr w:rsidR="00D85072" w:rsidRPr="00DE0365" w:rsidTr="00DE0365">
        <w:trPr>
          <w:trHeight w:val="397"/>
        </w:trPr>
        <w:tc>
          <w:tcPr>
            <w:tcW w:w="829" w:type="pct"/>
            <w:tcBorders>
              <w:top w:val="single" w:sz="4" w:space="0" w:color="auto"/>
              <w:left w:val="single" w:sz="4" w:space="0" w:color="auto"/>
              <w:bottom w:val="single" w:sz="4" w:space="0" w:color="auto"/>
              <w:right w:val="single" w:sz="4" w:space="0" w:color="auto"/>
            </w:tcBorders>
            <w:shd w:val="clear" w:color="000000" w:fill="auto"/>
            <w:noWrap/>
          </w:tcPr>
          <w:p w:rsidR="00D85072" w:rsidRPr="00DE0365" w:rsidRDefault="00DE0365" w:rsidP="00DE0365">
            <w:pPr>
              <w:spacing w:after="0" w:line="360" w:lineRule="auto"/>
              <w:ind w:left="350" w:hanging="350"/>
              <w:rPr>
                <w:rFonts w:ascii="Times New Roman" w:hAnsi="Times New Roman" w:cs="Times New Roman"/>
                <w:sz w:val="24"/>
                <w:szCs w:val="24"/>
              </w:rPr>
            </w:pPr>
            <w:r>
              <w:rPr>
                <w:rFonts w:ascii="Times New Roman" w:hAnsi="Times New Roman" w:cs="Times New Roman"/>
                <w:sz w:val="24"/>
                <w:szCs w:val="24"/>
              </w:rPr>
              <w:lastRenderedPageBreak/>
              <w:t xml:space="preserve">4.8 </w:t>
            </w:r>
            <w:r w:rsidR="00D85072" w:rsidRPr="00DE0365">
              <w:rPr>
                <w:rFonts w:ascii="Times New Roman" w:hAnsi="Times New Roman" w:cs="Times New Roman"/>
                <w:sz w:val="24"/>
                <w:szCs w:val="24"/>
              </w:rPr>
              <w:t xml:space="preserve">Menyajikan bentuk dan manfaat kerja sama ekonomi internasional. </w:t>
            </w:r>
          </w:p>
        </w:tc>
        <w:tc>
          <w:tcPr>
            <w:tcW w:w="1317" w:type="pct"/>
            <w:tcBorders>
              <w:top w:val="single" w:sz="4" w:space="0" w:color="auto"/>
              <w:left w:val="nil"/>
              <w:bottom w:val="single" w:sz="4" w:space="0" w:color="auto"/>
              <w:right w:val="single" w:sz="4" w:space="0" w:color="auto"/>
            </w:tcBorders>
            <w:shd w:val="clear" w:color="000000" w:fill="auto"/>
          </w:tcPr>
          <w:p w:rsidR="00D85072" w:rsidRPr="00DE0365" w:rsidRDefault="001D0641"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Menyajikan bentuk dan manfaat kerja sama ekonomi internasional melalui media lisan dan tulisan</w:t>
            </w:r>
          </w:p>
        </w:tc>
        <w:tc>
          <w:tcPr>
            <w:tcW w:w="1007" w:type="pct"/>
            <w:vMerge/>
            <w:tcBorders>
              <w:left w:val="single" w:sz="4" w:space="0" w:color="auto"/>
              <w:bottom w:val="single" w:sz="4" w:space="0" w:color="auto"/>
              <w:right w:val="single" w:sz="4" w:space="0" w:color="auto"/>
            </w:tcBorders>
            <w:shd w:val="clear" w:color="000000" w:fill="auto"/>
            <w:noWrap/>
          </w:tcPr>
          <w:p w:rsidR="00D85072" w:rsidRPr="00DE0365" w:rsidRDefault="00D85072" w:rsidP="00DE0365">
            <w:pPr>
              <w:spacing w:after="0" w:line="360" w:lineRule="auto"/>
              <w:rPr>
                <w:rFonts w:ascii="Times New Roman" w:eastAsia="Times New Roman" w:hAnsi="Times New Roman" w:cs="Times New Roman"/>
                <w:b/>
                <w:bCs/>
                <w:color w:val="000000"/>
                <w:sz w:val="24"/>
                <w:szCs w:val="24"/>
              </w:rPr>
            </w:pPr>
          </w:p>
        </w:tc>
        <w:tc>
          <w:tcPr>
            <w:tcW w:w="1847" w:type="pct"/>
            <w:vMerge/>
            <w:tcBorders>
              <w:left w:val="nil"/>
              <w:bottom w:val="single" w:sz="4" w:space="0" w:color="auto"/>
              <w:right w:val="single" w:sz="4" w:space="0" w:color="auto"/>
            </w:tcBorders>
            <w:shd w:val="clear" w:color="000000" w:fill="auto"/>
            <w:noWrap/>
          </w:tcPr>
          <w:p w:rsidR="00D85072" w:rsidRPr="00DE0365" w:rsidRDefault="00D85072" w:rsidP="00DE0365">
            <w:pPr>
              <w:spacing w:after="0" w:line="360" w:lineRule="auto"/>
              <w:ind w:left="147"/>
              <w:rPr>
                <w:rFonts w:ascii="Times New Roman" w:eastAsia="Times New Roman" w:hAnsi="Times New Roman" w:cs="Times New Roman"/>
                <w:b/>
                <w:bCs/>
                <w:color w:val="000000"/>
                <w:sz w:val="24"/>
                <w:szCs w:val="24"/>
              </w:rPr>
            </w:pPr>
          </w:p>
        </w:tc>
      </w:tr>
      <w:tr w:rsidR="00D85072" w:rsidRPr="00DE0365" w:rsidTr="00DE0365">
        <w:trPr>
          <w:trHeight w:val="397"/>
        </w:trPr>
        <w:tc>
          <w:tcPr>
            <w:tcW w:w="829" w:type="pct"/>
            <w:tcBorders>
              <w:top w:val="single" w:sz="4" w:space="0" w:color="auto"/>
              <w:left w:val="single" w:sz="4" w:space="0" w:color="auto"/>
              <w:bottom w:val="single" w:sz="4" w:space="0" w:color="auto"/>
              <w:right w:val="single" w:sz="4" w:space="0" w:color="auto"/>
            </w:tcBorders>
            <w:shd w:val="clear" w:color="000000" w:fill="auto"/>
            <w:noWrap/>
          </w:tcPr>
          <w:p w:rsidR="00D85072" w:rsidRPr="00DE0365" w:rsidRDefault="00C66A40" w:rsidP="00DE0365">
            <w:pPr>
              <w:spacing w:after="0" w:line="360" w:lineRule="auto"/>
              <w:ind w:left="426" w:hanging="426"/>
              <w:rPr>
                <w:rFonts w:ascii="Times New Roman" w:hAnsi="Times New Roman" w:cs="Times New Roman"/>
                <w:sz w:val="24"/>
                <w:szCs w:val="24"/>
              </w:rPr>
            </w:pPr>
            <w:r>
              <w:rPr>
                <w:rFonts w:ascii="Times New Roman" w:hAnsi="Times New Roman" w:cs="Times New Roman"/>
                <w:sz w:val="24"/>
                <w:szCs w:val="24"/>
              </w:rPr>
              <w:t>4</w:t>
            </w:r>
            <w:r w:rsidR="00DE0365">
              <w:rPr>
                <w:rFonts w:ascii="Times New Roman" w:hAnsi="Times New Roman" w:cs="Times New Roman"/>
                <w:sz w:val="24"/>
                <w:szCs w:val="24"/>
              </w:rPr>
              <w:t xml:space="preserve">.9 </w:t>
            </w:r>
            <w:r w:rsidR="00D85072" w:rsidRPr="00DE0365">
              <w:rPr>
                <w:rFonts w:ascii="Times New Roman" w:hAnsi="Times New Roman" w:cs="Times New Roman"/>
                <w:sz w:val="24"/>
                <w:szCs w:val="24"/>
              </w:rPr>
              <w:t xml:space="preserve">Menganalisis konsep dan kebijakan perdagangan internasional. </w:t>
            </w:r>
          </w:p>
        </w:tc>
        <w:tc>
          <w:tcPr>
            <w:tcW w:w="1317" w:type="pct"/>
            <w:tcBorders>
              <w:top w:val="single" w:sz="4" w:space="0" w:color="auto"/>
              <w:left w:val="nil"/>
              <w:bottom w:val="single" w:sz="4" w:space="0" w:color="auto"/>
              <w:right w:val="single" w:sz="4" w:space="0" w:color="auto"/>
            </w:tcBorders>
            <w:shd w:val="clear" w:color="000000" w:fill="auto"/>
          </w:tcPr>
          <w:p w:rsidR="00D85072" w:rsidRPr="00DE0365" w:rsidRDefault="001D0641"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pengertian perdagangan internasional</w:t>
            </w:r>
          </w:p>
          <w:p w:rsidR="00D85072" w:rsidRPr="00DE0365" w:rsidRDefault="001D0641"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manfaat  perdagangan internasional</w:t>
            </w:r>
          </w:p>
          <w:p w:rsidR="00D85072" w:rsidRPr="00DE0365" w:rsidRDefault="001D0641"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faktor pendorong dan penghambat perdagangan internasional</w:t>
            </w:r>
          </w:p>
          <w:p w:rsidR="00D85072" w:rsidRPr="00DE0365" w:rsidRDefault="001D0641"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teori perdagangan internasional</w:t>
            </w:r>
          </w:p>
          <w:p w:rsidR="00D85072" w:rsidRPr="00DE0365" w:rsidRDefault="001D0641"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kebijakan perdagangan internasional</w:t>
            </w:r>
          </w:p>
          <w:p w:rsidR="00D85072" w:rsidRPr="00DE0365" w:rsidRDefault="001D0641"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 xml:space="preserve">tujuan kebijakan </w:t>
            </w:r>
            <w:r w:rsidR="00AF2CD8" w:rsidRPr="00DE0365">
              <w:rPr>
                <w:rFonts w:ascii="Times New Roman" w:hAnsi="Times New Roman" w:cs="Times New Roman"/>
                <w:sz w:val="24"/>
                <w:szCs w:val="24"/>
              </w:rPr>
              <w:lastRenderedPageBreak/>
              <w:t>perdagangan internasional</w:t>
            </w:r>
          </w:p>
          <w:p w:rsidR="00D85072" w:rsidRPr="00DE0365" w:rsidRDefault="001D0641"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alat pembayaran internasional</w:t>
            </w:r>
          </w:p>
          <w:p w:rsidR="00D85072" w:rsidRPr="00DE0365" w:rsidRDefault="001D0641"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w:t>
            </w:r>
            <w:r w:rsidR="00AF2CD8" w:rsidRPr="00DE0365">
              <w:rPr>
                <w:rFonts w:ascii="Times New Roman" w:hAnsi="Times New Roman" w:cs="Times New Roman"/>
                <w:sz w:val="24"/>
                <w:szCs w:val="24"/>
              </w:rPr>
              <w:t>neraca pembayaran internasional</w:t>
            </w:r>
          </w:p>
          <w:p w:rsidR="00D85072" w:rsidRPr="00DE0365" w:rsidRDefault="001D0641"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 xml:space="preserve">Menjelaskan pengertian </w:t>
            </w:r>
            <w:r w:rsidR="00AF2CD8" w:rsidRPr="00DE0365">
              <w:rPr>
                <w:rFonts w:ascii="Times New Roman" w:hAnsi="Times New Roman" w:cs="Times New Roman"/>
                <w:sz w:val="24"/>
                <w:szCs w:val="24"/>
              </w:rPr>
              <w:t>devisa</w:t>
            </w:r>
          </w:p>
          <w:p w:rsidR="0072134F" w:rsidRPr="00DE0365" w:rsidRDefault="0072134F"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Menganalisis data/informasi yang diperoleh dan membuat kesimpulan tentang konsep dan kebijakan perdagangan internasional</w:t>
            </w:r>
          </w:p>
        </w:tc>
        <w:tc>
          <w:tcPr>
            <w:tcW w:w="1007" w:type="pct"/>
            <w:vMerge w:val="restart"/>
            <w:tcBorders>
              <w:left w:val="single" w:sz="4" w:space="0" w:color="auto"/>
              <w:right w:val="single" w:sz="4" w:space="0" w:color="auto"/>
            </w:tcBorders>
            <w:shd w:val="clear" w:color="000000" w:fill="auto"/>
            <w:noWrap/>
          </w:tcPr>
          <w:p w:rsidR="00D85072" w:rsidRPr="00DE0365" w:rsidRDefault="00D85072" w:rsidP="00DE0365">
            <w:pPr>
              <w:pStyle w:val="ListParagraph"/>
              <w:spacing w:after="0" w:line="360" w:lineRule="auto"/>
              <w:ind w:left="0"/>
              <w:rPr>
                <w:rFonts w:ascii="Times New Roman" w:hAnsi="Times New Roman" w:cs="Times New Roman"/>
                <w:sz w:val="24"/>
                <w:szCs w:val="24"/>
              </w:rPr>
            </w:pPr>
            <w:r w:rsidRPr="00DE0365">
              <w:rPr>
                <w:rFonts w:ascii="Times New Roman" w:hAnsi="Times New Roman" w:cs="Times New Roman"/>
                <w:sz w:val="24"/>
                <w:szCs w:val="24"/>
              </w:rPr>
              <w:lastRenderedPageBreak/>
              <w:t>Perdagangan Internasional</w:t>
            </w:r>
          </w:p>
          <w:p w:rsidR="00D85072" w:rsidRPr="00DE0365" w:rsidRDefault="00D85072" w:rsidP="00DE0365">
            <w:pPr>
              <w:pStyle w:val="ListParagraph"/>
              <w:numPr>
                <w:ilvl w:val="0"/>
                <w:numId w:val="14"/>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t>Pengertian perdagangan internasional</w:t>
            </w:r>
          </w:p>
          <w:p w:rsidR="00D85072" w:rsidRPr="00DE0365" w:rsidRDefault="00D85072" w:rsidP="00DE0365">
            <w:pPr>
              <w:pStyle w:val="ListParagraph"/>
              <w:numPr>
                <w:ilvl w:val="0"/>
                <w:numId w:val="14"/>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t>Manfaat  perdagangan internasional</w:t>
            </w:r>
          </w:p>
          <w:p w:rsidR="00D85072" w:rsidRPr="00DE0365" w:rsidRDefault="00D85072" w:rsidP="00DE0365">
            <w:pPr>
              <w:pStyle w:val="ListParagraph"/>
              <w:numPr>
                <w:ilvl w:val="0"/>
                <w:numId w:val="14"/>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t>Faktor pendorong dan penghambat perdagangan internasional</w:t>
            </w:r>
          </w:p>
          <w:p w:rsidR="00D85072" w:rsidRPr="00DE0365" w:rsidRDefault="00D85072" w:rsidP="00DE0365">
            <w:pPr>
              <w:pStyle w:val="ListParagraph"/>
              <w:numPr>
                <w:ilvl w:val="0"/>
                <w:numId w:val="14"/>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t>Teori perdagangan internasional</w:t>
            </w:r>
          </w:p>
          <w:p w:rsidR="00D85072" w:rsidRPr="00DE0365" w:rsidRDefault="00D85072" w:rsidP="00DE0365">
            <w:pPr>
              <w:pStyle w:val="ListParagraph"/>
              <w:numPr>
                <w:ilvl w:val="0"/>
                <w:numId w:val="14"/>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lastRenderedPageBreak/>
              <w:t>Kebijakan perdagangan internasional</w:t>
            </w:r>
          </w:p>
          <w:p w:rsidR="00D85072" w:rsidRPr="00DE0365" w:rsidRDefault="00D85072" w:rsidP="00DE0365">
            <w:pPr>
              <w:pStyle w:val="ListParagraph"/>
              <w:numPr>
                <w:ilvl w:val="0"/>
                <w:numId w:val="14"/>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t>Tujuan kebijakan perdagangan internasional</w:t>
            </w:r>
          </w:p>
          <w:p w:rsidR="00D85072" w:rsidRPr="00DE0365" w:rsidRDefault="00D85072" w:rsidP="00DE0365">
            <w:pPr>
              <w:pStyle w:val="ListParagraph"/>
              <w:numPr>
                <w:ilvl w:val="0"/>
                <w:numId w:val="14"/>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t>Alat pembayaran internasional</w:t>
            </w:r>
          </w:p>
          <w:p w:rsidR="00D85072" w:rsidRPr="00DE0365" w:rsidRDefault="00D85072" w:rsidP="00DE0365">
            <w:pPr>
              <w:pStyle w:val="ListParagraph"/>
              <w:numPr>
                <w:ilvl w:val="0"/>
                <w:numId w:val="14"/>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t>Neraca pembayaran internasional</w:t>
            </w:r>
          </w:p>
          <w:p w:rsidR="00D85072" w:rsidRPr="00DE0365" w:rsidRDefault="00D85072" w:rsidP="00DE0365">
            <w:pPr>
              <w:pStyle w:val="ListParagraph"/>
              <w:numPr>
                <w:ilvl w:val="0"/>
                <w:numId w:val="14"/>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t>Devisa</w:t>
            </w:r>
          </w:p>
        </w:tc>
        <w:tc>
          <w:tcPr>
            <w:tcW w:w="1847" w:type="pct"/>
            <w:vMerge w:val="restart"/>
            <w:tcBorders>
              <w:left w:val="nil"/>
              <w:right w:val="single" w:sz="4" w:space="0" w:color="auto"/>
            </w:tcBorders>
            <w:shd w:val="clear" w:color="000000" w:fill="auto"/>
            <w:noWrap/>
          </w:tcPr>
          <w:p w:rsidR="00D85072" w:rsidRPr="00DE0365" w:rsidRDefault="00D85072" w:rsidP="00DE0365">
            <w:pPr>
              <w:numPr>
                <w:ilvl w:val="0"/>
                <w:numId w:val="4"/>
              </w:numPr>
              <w:spacing w:after="0" w:line="360" w:lineRule="auto"/>
              <w:ind w:left="317" w:hanging="284"/>
              <w:rPr>
                <w:rFonts w:ascii="Times New Roman" w:hAnsi="Times New Roman" w:cs="Times New Roman"/>
                <w:sz w:val="24"/>
                <w:szCs w:val="24"/>
              </w:rPr>
            </w:pPr>
            <w:r w:rsidRPr="00DE0365">
              <w:rPr>
                <w:rFonts w:ascii="Times New Roman" w:hAnsi="Times New Roman" w:cs="Times New Roman"/>
                <w:sz w:val="24"/>
                <w:szCs w:val="24"/>
              </w:rPr>
              <w:lastRenderedPageBreak/>
              <w:t>Membaca berbagai sumber belajar yang relevan tentang konsep dan kebijakan perdagangan internasional</w:t>
            </w:r>
          </w:p>
          <w:p w:rsidR="00D85072" w:rsidRPr="00DE0365" w:rsidRDefault="00D85072" w:rsidP="00DE0365">
            <w:pPr>
              <w:numPr>
                <w:ilvl w:val="0"/>
                <w:numId w:val="4"/>
              </w:numPr>
              <w:spacing w:after="0" w:line="360" w:lineRule="auto"/>
              <w:ind w:left="317" w:hanging="284"/>
              <w:rPr>
                <w:rFonts w:ascii="Times New Roman" w:hAnsi="Times New Roman" w:cs="Times New Roman"/>
                <w:sz w:val="24"/>
                <w:szCs w:val="24"/>
              </w:rPr>
            </w:pPr>
            <w:r w:rsidRPr="00DE0365">
              <w:rPr>
                <w:rFonts w:ascii="Times New Roman" w:hAnsi="Times New Roman" w:cs="Times New Roman"/>
                <w:sz w:val="24"/>
                <w:szCs w:val="24"/>
              </w:rPr>
              <w:t>Mengajukan pertanyaan dan berdiskusi tentang konsep dan kebijakan perdagangan internasional</w:t>
            </w:r>
          </w:p>
          <w:p w:rsidR="00D85072" w:rsidRPr="00DE0365" w:rsidRDefault="00D85072" w:rsidP="00DE0365">
            <w:pPr>
              <w:numPr>
                <w:ilvl w:val="0"/>
                <w:numId w:val="4"/>
              </w:numPr>
              <w:spacing w:after="0" w:line="360" w:lineRule="auto"/>
              <w:ind w:left="317" w:hanging="284"/>
              <w:rPr>
                <w:rFonts w:ascii="Times New Roman" w:hAnsi="Times New Roman" w:cs="Times New Roman"/>
                <w:sz w:val="24"/>
                <w:szCs w:val="24"/>
              </w:rPr>
            </w:pPr>
            <w:r w:rsidRPr="00DE0365">
              <w:rPr>
                <w:rFonts w:ascii="Times New Roman" w:hAnsi="Times New Roman" w:cs="Times New Roman"/>
                <w:sz w:val="24"/>
                <w:szCs w:val="24"/>
              </w:rPr>
              <w:t>Menganalisis data/informasi yang diperoleh dan membuat kesimpulan tentang konsep dan kebijakan perdagangan internasional</w:t>
            </w:r>
          </w:p>
          <w:p w:rsidR="00D85072" w:rsidRPr="00DE0365" w:rsidRDefault="00D85072" w:rsidP="00DE0365">
            <w:pPr>
              <w:numPr>
                <w:ilvl w:val="0"/>
                <w:numId w:val="4"/>
              </w:numPr>
              <w:spacing w:after="0" w:line="360" w:lineRule="auto"/>
              <w:ind w:left="360"/>
              <w:rPr>
                <w:rFonts w:ascii="Times New Roman" w:hAnsi="Times New Roman" w:cs="Times New Roman"/>
                <w:sz w:val="24"/>
                <w:szCs w:val="24"/>
              </w:rPr>
            </w:pPr>
            <w:r w:rsidRPr="00DE0365">
              <w:rPr>
                <w:rFonts w:ascii="Times New Roman" w:hAnsi="Times New Roman" w:cs="Times New Roman"/>
                <w:sz w:val="24"/>
                <w:szCs w:val="24"/>
              </w:rPr>
              <w:t xml:space="preserve">Menyajikan hasil </w:t>
            </w:r>
            <w:r w:rsidRPr="00DE0365">
              <w:rPr>
                <w:rFonts w:ascii="Times New Roman" w:hAnsi="Times New Roman" w:cs="Times New Roman"/>
                <w:sz w:val="24"/>
                <w:szCs w:val="24"/>
                <w:lang w:val="id-ID"/>
              </w:rPr>
              <w:t xml:space="preserve">analisis tentang </w:t>
            </w:r>
            <w:r w:rsidRPr="00DE0365">
              <w:rPr>
                <w:rFonts w:ascii="Times New Roman" w:hAnsi="Times New Roman" w:cs="Times New Roman"/>
                <w:sz w:val="24"/>
                <w:szCs w:val="24"/>
              </w:rPr>
              <w:t xml:space="preserve">dampak kebijakan perdagangan internasional </w:t>
            </w:r>
            <w:r w:rsidRPr="00DE0365">
              <w:rPr>
                <w:rFonts w:ascii="Times New Roman" w:hAnsi="Times New Roman" w:cs="Times New Roman"/>
                <w:sz w:val="24"/>
                <w:szCs w:val="24"/>
                <w:lang w:val="id-ID"/>
              </w:rPr>
              <w:t>melalui media lisan dan tulisan</w:t>
            </w:r>
          </w:p>
        </w:tc>
      </w:tr>
      <w:tr w:rsidR="00D85072" w:rsidRPr="00DE0365" w:rsidTr="00DE0365">
        <w:trPr>
          <w:trHeight w:val="397"/>
        </w:trPr>
        <w:tc>
          <w:tcPr>
            <w:tcW w:w="829" w:type="pct"/>
            <w:tcBorders>
              <w:top w:val="single" w:sz="4" w:space="0" w:color="auto"/>
              <w:left w:val="single" w:sz="4" w:space="0" w:color="auto"/>
              <w:bottom w:val="single" w:sz="4" w:space="0" w:color="auto"/>
              <w:right w:val="single" w:sz="4" w:space="0" w:color="auto"/>
            </w:tcBorders>
            <w:shd w:val="clear" w:color="000000" w:fill="auto"/>
            <w:noWrap/>
          </w:tcPr>
          <w:p w:rsidR="00D85072" w:rsidRPr="00DE0365" w:rsidRDefault="00D85072" w:rsidP="00DE0365">
            <w:pPr>
              <w:spacing w:after="0" w:line="360" w:lineRule="auto"/>
              <w:ind w:left="426" w:hanging="426"/>
              <w:rPr>
                <w:rFonts w:ascii="Times New Roman" w:hAnsi="Times New Roman" w:cs="Times New Roman"/>
                <w:sz w:val="24"/>
                <w:szCs w:val="24"/>
              </w:rPr>
            </w:pPr>
            <w:r w:rsidRPr="00DE0365">
              <w:rPr>
                <w:rFonts w:ascii="Times New Roman" w:hAnsi="Times New Roman" w:cs="Times New Roman"/>
                <w:sz w:val="24"/>
                <w:szCs w:val="24"/>
              </w:rPr>
              <w:lastRenderedPageBreak/>
              <w:t xml:space="preserve">4.9 </w:t>
            </w:r>
            <w:r w:rsidRPr="00DE0365">
              <w:rPr>
                <w:rFonts w:ascii="Times New Roman" w:hAnsi="Times New Roman" w:cs="Times New Roman"/>
                <w:sz w:val="24"/>
                <w:szCs w:val="24"/>
              </w:rPr>
              <w:tab/>
              <w:t>Menyajikan hasil analisis dampak kebijakan perdagangan internasional.</w:t>
            </w:r>
          </w:p>
        </w:tc>
        <w:tc>
          <w:tcPr>
            <w:tcW w:w="1317" w:type="pct"/>
            <w:tcBorders>
              <w:top w:val="single" w:sz="4" w:space="0" w:color="auto"/>
              <w:left w:val="nil"/>
              <w:bottom w:val="single" w:sz="4" w:space="0" w:color="auto"/>
              <w:right w:val="single" w:sz="4" w:space="0" w:color="auto"/>
            </w:tcBorders>
            <w:shd w:val="clear" w:color="000000" w:fill="auto"/>
          </w:tcPr>
          <w:p w:rsidR="00D85072" w:rsidRPr="00DE0365" w:rsidRDefault="001D0641" w:rsidP="00DE0365">
            <w:pPr>
              <w:pStyle w:val="ListParagraph"/>
              <w:numPr>
                <w:ilvl w:val="0"/>
                <w:numId w:val="1"/>
              </w:numPr>
              <w:spacing w:after="0" w:line="360" w:lineRule="auto"/>
              <w:ind w:left="190" w:hanging="190"/>
              <w:rPr>
                <w:rFonts w:ascii="Times New Roman" w:hAnsi="Times New Roman" w:cs="Times New Roman"/>
                <w:sz w:val="24"/>
                <w:szCs w:val="24"/>
              </w:rPr>
            </w:pPr>
            <w:r w:rsidRPr="00DE0365">
              <w:rPr>
                <w:rFonts w:ascii="Times New Roman" w:hAnsi="Times New Roman" w:cs="Times New Roman"/>
                <w:sz w:val="24"/>
                <w:szCs w:val="24"/>
              </w:rPr>
              <w:t>Menyajikan hasil analisis tentang dampak kebijakan perdagangan internasional melalui media lisan dan tulisan</w:t>
            </w:r>
          </w:p>
        </w:tc>
        <w:tc>
          <w:tcPr>
            <w:tcW w:w="1007" w:type="pct"/>
            <w:vMerge/>
            <w:tcBorders>
              <w:left w:val="single" w:sz="4" w:space="0" w:color="auto"/>
              <w:bottom w:val="single" w:sz="4" w:space="0" w:color="auto"/>
              <w:right w:val="single" w:sz="4" w:space="0" w:color="auto"/>
            </w:tcBorders>
            <w:shd w:val="clear" w:color="000000" w:fill="auto"/>
            <w:noWrap/>
          </w:tcPr>
          <w:p w:rsidR="00D85072" w:rsidRPr="00DE0365" w:rsidRDefault="00D85072" w:rsidP="00DE0365">
            <w:pPr>
              <w:spacing w:after="0" w:line="360" w:lineRule="auto"/>
              <w:rPr>
                <w:rFonts w:ascii="Times New Roman" w:eastAsia="Times New Roman" w:hAnsi="Times New Roman" w:cs="Times New Roman"/>
                <w:b/>
                <w:bCs/>
                <w:color w:val="000000"/>
                <w:sz w:val="24"/>
                <w:szCs w:val="24"/>
              </w:rPr>
            </w:pPr>
          </w:p>
        </w:tc>
        <w:tc>
          <w:tcPr>
            <w:tcW w:w="1847" w:type="pct"/>
            <w:vMerge/>
            <w:tcBorders>
              <w:left w:val="nil"/>
              <w:bottom w:val="single" w:sz="4" w:space="0" w:color="auto"/>
              <w:right w:val="single" w:sz="4" w:space="0" w:color="auto"/>
            </w:tcBorders>
            <w:shd w:val="clear" w:color="000000" w:fill="auto"/>
            <w:noWrap/>
          </w:tcPr>
          <w:p w:rsidR="00D85072" w:rsidRPr="00DE0365" w:rsidRDefault="00D85072" w:rsidP="00DE0365">
            <w:pPr>
              <w:spacing w:after="0" w:line="360" w:lineRule="auto"/>
              <w:ind w:left="147"/>
              <w:rPr>
                <w:rFonts w:ascii="Times New Roman" w:eastAsia="Times New Roman" w:hAnsi="Times New Roman" w:cs="Times New Roman"/>
                <w:b/>
                <w:bCs/>
                <w:color w:val="000000"/>
                <w:sz w:val="24"/>
                <w:szCs w:val="24"/>
              </w:rPr>
            </w:pPr>
          </w:p>
        </w:tc>
      </w:tr>
    </w:tbl>
    <w:p w:rsidR="00DE0365" w:rsidRDefault="00DE0365" w:rsidP="00DE0365">
      <w:pPr>
        <w:spacing w:after="0" w:line="360" w:lineRule="auto"/>
        <w:rPr>
          <w:rFonts w:ascii="Times New Roman" w:hAnsi="Times New Roman" w:cs="Times New Roman"/>
          <w:sz w:val="24"/>
          <w:szCs w:val="24"/>
        </w:rPr>
      </w:pPr>
    </w:p>
    <w:p w:rsidR="00DE0365" w:rsidRPr="00DE0365" w:rsidRDefault="00DE0365" w:rsidP="00DE0365">
      <w:pPr>
        <w:rPr>
          <w:rFonts w:ascii="Times New Roman" w:hAnsi="Times New Roman" w:cs="Times New Roman"/>
          <w:sz w:val="24"/>
          <w:szCs w:val="24"/>
        </w:rPr>
      </w:pPr>
    </w:p>
    <w:p w:rsidR="00DE0365" w:rsidRPr="00DE0365" w:rsidRDefault="00DE0365" w:rsidP="00DE0365">
      <w:pPr>
        <w:rPr>
          <w:rFonts w:ascii="Times New Roman" w:hAnsi="Times New Roman" w:cs="Times New Roman"/>
          <w:sz w:val="24"/>
          <w:szCs w:val="24"/>
        </w:rPr>
      </w:pPr>
    </w:p>
    <w:p w:rsidR="00DE0365" w:rsidRPr="00DE0365" w:rsidRDefault="00DE0365" w:rsidP="00DE0365">
      <w:pPr>
        <w:rPr>
          <w:rFonts w:ascii="Times New Roman" w:hAnsi="Times New Roman" w:cs="Times New Roman"/>
          <w:sz w:val="24"/>
          <w:szCs w:val="24"/>
        </w:rPr>
      </w:pPr>
    </w:p>
    <w:p w:rsidR="00DE0365" w:rsidRPr="00DE0365" w:rsidRDefault="00DE0365" w:rsidP="00DE0365">
      <w:pPr>
        <w:rPr>
          <w:rFonts w:ascii="Times New Roman" w:hAnsi="Times New Roman" w:cs="Times New Roman"/>
          <w:sz w:val="24"/>
          <w:szCs w:val="24"/>
        </w:rPr>
      </w:pPr>
    </w:p>
    <w:p w:rsidR="00DE0365" w:rsidRDefault="00DE0365" w:rsidP="00DE0365">
      <w:pPr>
        <w:rPr>
          <w:rFonts w:ascii="Times New Roman" w:hAnsi="Times New Roman" w:cs="Times New Roman"/>
          <w:sz w:val="24"/>
          <w:szCs w:val="24"/>
        </w:rPr>
      </w:pPr>
    </w:p>
    <w:p w:rsidR="00905046" w:rsidRPr="00DE0365" w:rsidRDefault="00905046" w:rsidP="00DE0365">
      <w:pPr>
        <w:tabs>
          <w:tab w:val="left" w:pos="4945"/>
        </w:tabs>
        <w:rPr>
          <w:rFonts w:ascii="Times New Roman" w:hAnsi="Times New Roman" w:cs="Times New Roman"/>
          <w:sz w:val="24"/>
          <w:szCs w:val="24"/>
        </w:rPr>
      </w:pPr>
    </w:p>
    <w:sectPr w:rsidR="00905046" w:rsidRPr="00DE0365" w:rsidSect="000D45AE">
      <w:pgSz w:w="16840"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7803"/>
    <w:multiLevelType w:val="hybridMultilevel"/>
    <w:tmpl w:val="D07847C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C3E4E8B"/>
    <w:multiLevelType w:val="hybridMultilevel"/>
    <w:tmpl w:val="FEC2EF1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09F477F"/>
    <w:multiLevelType w:val="hybridMultilevel"/>
    <w:tmpl w:val="9B6C1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31F8B"/>
    <w:multiLevelType w:val="hybridMultilevel"/>
    <w:tmpl w:val="BCBC1FAA"/>
    <w:lvl w:ilvl="0" w:tplc="FFFFFFFF">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4286599"/>
    <w:multiLevelType w:val="hybridMultilevel"/>
    <w:tmpl w:val="CF080034"/>
    <w:lvl w:ilvl="0" w:tplc="FFFFFFFF">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AFD005B"/>
    <w:multiLevelType w:val="hybridMultilevel"/>
    <w:tmpl w:val="8CF051B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B862834"/>
    <w:multiLevelType w:val="hybridMultilevel"/>
    <w:tmpl w:val="2382B8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D493E6A"/>
    <w:multiLevelType w:val="hybridMultilevel"/>
    <w:tmpl w:val="4C2A361E"/>
    <w:lvl w:ilvl="0" w:tplc="D676EE92">
      <w:start w:val="1"/>
      <w:numFmt w:val="bullet"/>
      <w:lvlText w:val=""/>
      <w:lvlJc w:val="left"/>
      <w:pPr>
        <w:ind w:left="720" w:hanging="360"/>
      </w:pPr>
      <w:rPr>
        <w:rFonts w:ascii="Symbol" w:hAnsi="Symbol" w:hint="default"/>
      </w:rPr>
    </w:lvl>
    <w:lvl w:ilvl="1" w:tplc="1728D6B2" w:tentative="1">
      <w:start w:val="1"/>
      <w:numFmt w:val="bullet"/>
      <w:lvlText w:val="o"/>
      <w:lvlJc w:val="left"/>
      <w:pPr>
        <w:ind w:left="1440" w:hanging="360"/>
      </w:pPr>
      <w:rPr>
        <w:rFonts w:ascii="Courier New" w:hAnsi="Courier New" w:hint="default"/>
      </w:rPr>
    </w:lvl>
    <w:lvl w:ilvl="2" w:tplc="1A1292B0" w:tentative="1">
      <w:start w:val="1"/>
      <w:numFmt w:val="bullet"/>
      <w:lvlText w:val=""/>
      <w:lvlJc w:val="left"/>
      <w:pPr>
        <w:ind w:left="2160" w:hanging="360"/>
      </w:pPr>
      <w:rPr>
        <w:rFonts w:ascii="Wingdings" w:hAnsi="Wingdings" w:hint="default"/>
      </w:rPr>
    </w:lvl>
    <w:lvl w:ilvl="3" w:tplc="E8C8F818" w:tentative="1">
      <w:start w:val="1"/>
      <w:numFmt w:val="bullet"/>
      <w:lvlText w:val=""/>
      <w:lvlJc w:val="left"/>
      <w:pPr>
        <w:ind w:left="2880" w:hanging="360"/>
      </w:pPr>
      <w:rPr>
        <w:rFonts w:ascii="Symbol" w:hAnsi="Symbol" w:hint="default"/>
      </w:rPr>
    </w:lvl>
    <w:lvl w:ilvl="4" w:tplc="607CE680" w:tentative="1">
      <w:start w:val="1"/>
      <w:numFmt w:val="bullet"/>
      <w:lvlText w:val="o"/>
      <w:lvlJc w:val="left"/>
      <w:pPr>
        <w:ind w:left="3600" w:hanging="360"/>
      </w:pPr>
      <w:rPr>
        <w:rFonts w:ascii="Courier New" w:hAnsi="Courier New" w:hint="default"/>
      </w:rPr>
    </w:lvl>
    <w:lvl w:ilvl="5" w:tplc="6D90C042" w:tentative="1">
      <w:start w:val="1"/>
      <w:numFmt w:val="bullet"/>
      <w:lvlText w:val=""/>
      <w:lvlJc w:val="left"/>
      <w:pPr>
        <w:ind w:left="4320" w:hanging="360"/>
      </w:pPr>
      <w:rPr>
        <w:rFonts w:ascii="Wingdings" w:hAnsi="Wingdings" w:hint="default"/>
      </w:rPr>
    </w:lvl>
    <w:lvl w:ilvl="6" w:tplc="4A005A98" w:tentative="1">
      <w:start w:val="1"/>
      <w:numFmt w:val="bullet"/>
      <w:lvlText w:val=""/>
      <w:lvlJc w:val="left"/>
      <w:pPr>
        <w:ind w:left="5040" w:hanging="360"/>
      </w:pPr>
      <w:rPr>
        <w:rFonts w:ascii="Symbol" w:hAnsi="Symbol" w:hint="default"/>
      </w:rPr>
    </w:lvl>
    <w:lvl w:ilvl="7" w:tplc="DFE2A324" w:tentative="1">
      <w:start w:val="1"/>
      <w:numFmt w:val="bullet"/>
      <w:lvlText w:val="o"/>
      <w:lvlJc w:val="left"/>
      <w:pPr>
        <w:ind w:left="5760" w:hanging="360"/>
      </w:pPr>
      <w:rPr>
        <w:rFonts w:ascii="Courier New" w:hAnsi="Courier New" w:hint="default"/>
      </w:rPr>
    </w:lvl>
    <w:lvl w:ilvl="8" w:tplc="4950FD96" w:tentative="1">
      <w:start w:val="1"/>
      <w:numFmt w:val="bullet"/>
      <w:lvlText w:val=""/>
      <w:lvlJc w:val="left"/>
      <w:pPr>
        <w:ind w:left="6480" w:hanging="360"/>
      </w:pPr>
      <w:rPr>
        <w:rFonts w:ascii="Wingdings" w:hAnsi="Wingdings" w:hint="default"/>
      </w:rPr>
    </w:lvl>
  </w:abstractNum>
  <w:abstractNum w:abstractNumId="8">
    <w:nsid w:val="204A60CC"/>
    <w:multiLevelType w:val="hybridMultilevel"/>
    <w:tmpl w:val="5C1E7EA0"/>
    <w:lvl w:ilvl="0" w:tplc="04090001">
      <w:start w:val="1"/>
      <w:numFmt w:val="bullet"/>
      <w:lvlText w:val=""/>
      <w:lvlJc w:val="left"/>
      <w:pPr>
        <w:ind w:left="360" w:hanging="360"/>
      </w:pPr>
      <w:rPr>
        <w:rFonts w:ascii="Symbol" w:hAnsi="Symbol" w:hint="default"/>
      </w:rPr>
    </w:lvl>
    <w:lvl w:ilvl="1" w:tplc="B4F2556C">
      <w:start w:val="1"/>
      <w:numFmt w:val="bullet"/>
      <w:lvlText w:val="•"/>
      <w:lvlJc w:val="left"/>
      <w:pPr>
        <w:ind w:left="1080" w:hanging="360"/>
      </w:pPr>
      <w:rPr>
        <w:rFonts w:ascii="Times New Roman" w:eastAsiaTheme="minorHAnsi" w:hAnsi="Times New Roman" w:cs="Times New Roman" w:hint="default"/>
      </w:rPr>
    </w:lvl>
    <w:lvl w:ilvl="2" w:tplc="1040B4FA">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B0216A9"/>
    <w:multiLevelType w:val="hybridMultilevel"/>
    <w:tmpl w:val="26B0737A"/>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nsid w:val="2B191464"/>
    <w:multiLevelType w:val="hybridMultilevel"/>
    <w:tmpl w:val="181665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321B76A5"/>
    <w:multiLevelType w:val="hybridMultilevel"/>
    <w:tmpl w:val="C1A2F9B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33D817FA"/>
    <w:multiLevelType w:val="hybridMultilevel"/>
    <w:tmpl w:val="EA4039F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511A2BB1"/>
    <w:multiLevelType w:val="hybridMultilevel"/>
    <w:tmpl w:val="D1C29A3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512C3BC0"/>
    <w:multiLevelType w:val="hybridMultilevel"/>
    <w:tmpl w:val="A4782E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1B0141A"/>
    <w:multiLevelType w:val="hybridMultilevel"/>
    <w:tmpl w:val="29922A0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6"/>
  </w:num>
  <w:num w:numId="3">
    <w:abstractNumId w:val="3"/>
  </w:num>
  <w:num w:numId="4">
    <w:abstractNumId w:val="5"/>
  </w:num>
  <w:num w:numId="5">
    <w:abstractNumId w:val="1"/>
  </w:num>
  <w:num w:numId="6">
    <w:abstractNumId w:val="11"/>
  </w:num>
  <w:num w:numId="7">
    <w:abstractNumId w:val="2"/>
  </w:num>
  <w:num w:numId="8">
    <w:abstractNumId w:val="13"/>
  </w:num>
  <w:num w:numId="9">
    <w:abstractNumId w:val="9"/>
  </w:num>
  <w:num w:numId="10">
    <w:abstractNumId w:val="15"/>
  </w:num>
  <w:num w:numId="11">
    <w:abstractNumId w:val="0"/>
  </w:num>
  <w:num w:numId="12">
    <w:abstractNumId w:val="4"/>
  </w:num>
  <w:num w:numId="13">
    <w:abstractNumId w:val="12"/>
  </w:num>
  <w:num w:numId="14">
    <w:abstractNumId w:val="7"/>
  </w:num>
  <w:num w:numId="15">
    <w:abstractNumId w:val="10"/>
  </w:num>
  <w:num w:numId="1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characterSpacingControl w:val="doNotCompress"/>
  <w:compat>
    <w:useFELayout/>
    <w:compatSetting w:name="compatibilityMode" w:uri="http://schemas.microsoft.com/office/word" w:val="12"/>
  </w:compat>
  <w:rsids>
    <w:rsidRoot w:val="001E72DD"/>
    <w:rsid w:val="00013A05"/>
    <w:rsid w:val="00034041"/>
    <w:rsid w:val="00044745"/>
    <w:rsid w:val="00047CAE"/>
    <w:rsid w:val="0009300B"/>
    <w:rsid w:val="000A777D"/>
    <w:rsid w:val="000B2216"/>
    <w:rsid w:val="000D45AE"/>
    <w:rsid w:val="00122810"/>
    <w:rsid w:val="00184DC0"/>
    <w:rsid w:val="001A7A8B"/>
    <w:rsid w:val="001B2D70"/>
    <w:rsid w:val="001D0641"/>
    <w:rsid w:val="001E72DD"/>
    <w:rsid w:val="001F6903"/>
    <w:rsid w:val="002149D6"/>
    <w:rsid w:val="00226177"/>
    <w:rsid w:val="00236C79"/>
    <w:rsid w:val="002400FE"/>
    <w:rsid w:val="002746B3"/>
    <w:rsid w:val="002B345A"/>
    <w:rsid w:val="002F558D"/>
    <w:rsid w:val="00323716"/>
    <w:rsid w:val="0032688F"/>
    <w:rsid w:val="00360463"/>
    <w:rsid w:val="003A2F89"/>
    <w:rsid w:val="003B6F66"/>
    <w:rsid w:val="003D5222"/>
    <w:rsid w:val="003E3F83"/>
    <w:rsid w:val="003F4021"/>
    <w:rsid w:val="0040085A"/>
    <w:rsid w:val="00405D48"/>
    <w:rsid w:val="004767FE"/>
    <w:rsid w:val="004C5799"/>
    <w:rsid w:val="00531180"/>
    <w:rsid w:val="0054629A"/>
    <w:rsid w:val="00580A77"/>
    <w:rsid w:val="005C35C3"/>
    <w:rsid w:val="005E45BF"/>
    <w:rsid w:val="006111C0"/>
    <w:rsid w:val="006603CB"/>
    <w:rsid w:val="006E72E5"/>
    <w:rsid w:val="0072134F"/>
    <w:rsid w:val="00740F43"/>
    <w:rsid w:val="00776CF6"/>
    <w:rsid w:val="007A1341"/>
    <w:rsid w:val="0082435E"/>
    <w:rsid w:val="0082692C"/>
    <w:rsid w:val="00863CA1"/>
    <w:rsid w:val="00875C19"/>
    <w:rsid w:val="0089442B"/>
    <w:rsid w:val="00905046"/>
    <w:rsid w:val="00916D61"/>
    <w:rsid w:val="00931A38"/>
    <w:rsid w:val="009A1D9F"/>
    <w:rsid w:val="009B1EA2"/>
    <w:rsid w:val="009E0A04"/>
    <w:rsid w:val="009F08F8"/>
    <w:rsid w:val="00A30ECB"/>
    <w:rsid w:val="00A35D9A"/>
    <w:rsid w:val="00A54BC2"/>
    <w:rsid w:val="00A61F23"/>
    <w:rsid w:val="00A6558F"/>
    <w:rsid w:val="00A81DE9"/>
    <w:rsid w:val="00AB0224"/>
    <w:rsid w:val="00AD560E"/>
    <w:rsid w:val="00AF2CD8"/>
    <w:rsid w:val="00B34016"/>
    <w:rsid w:val="00B71C78"/>
    <w:rsid w:val="00B724C4"/>
    <w:rsid w:val="00B85163"/>
    <w:rsid w:val="00BE4C1E"/>
    <w:rsid w:val="00BF24E0"/>
    <w:rsid w:val="00C3058B"/>
    <w:rsid w:val="00C57EC7"/>
    <w:rsid w:val="00C66A40"/>
    <w:rsid w:val="00C70B12"/>
    <w:rsid w:val="00C752C4"/>
    <w:rsid w:val="00C83669"/>
    <w:rsid w:val="00CB5150"/>
    <w:rsid w:val="00CE7BE2"/>
    <w:rsid w:val="00D05464"/>
    <w:rsid w:val="00D0633C"/>
    <w:rsid w:val="00D3623D"/>
    <w:rsid w:val="00D50CED"/>
    <w:rsid w:val="00D85072"/>
    <w:rsid w:val="00D97C58"/>
    <w:rsid w:val="00DA1F8B"/>
    <w:rsid w:val="00DD06E3"/>
    <w:rsid w:val="00DD07CE"/>
    <w:rsid w:val="00DD0AAD"/>
    <w:rsid w:val="00DD0B10"/>
    <w:rsid w:val="00DE0365"/>
    <w:rsid w:val="00DE1396"/>
    <w:rsid w:val="00DF1C13"/>
    <w:rsid w:val="00E16DE8"/>
    <w:rsid w:val="00E45F39"/>
    <w:rsid w:val="00E71310"/>
    <w:rsid w:val="00E84030"/>
    <w:rsid w:val="00E84B6D"/>
    <w:rsid w:val="00EB08A1"/>
    <w:rsid w:val="00EC7E09"/>
    <w:rsid w:val="00ED18F1"/>
    <w:rsid w:val="00F24BFF"/>
    <w:rsid w:val="00F24F7C"/>
    <w:rsid w:val="00F611A9"/>
    <w:rsid w:val="00F737AC"/>
    <w:rsid w:val="00F77F2D"/>
    <w:rsid w:val="00FA37E8"/>
    <w:rsid w:val="00FE4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72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226177"/>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
    <w:link w:val="ListParagraph"/>
    <w:uiPriority w:val="34"/>
    <w:locked/>
    <w:rsid w:val="003B6F66"/>
  </w:style>
  <w:style w:type="paragraph" w:customStyle="1" w:styleId="Default">
    <w:name w:val="Default"/>
    <w:rsid w:val="003B6F66"/>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paragraph" w:styleId="Title">
    <w:name w:val="Title"/>
    <w:basedOn w:val="Normal"/>
    <w:link w:val="TitleChar"/>
    <w:uiPriority w:val="10"/>
    <w:qFormat/>
    <w:rsid w:val="003B6F66"/>
    <w:pPr>
      <w:spacing w:after="0" w:line="240" w:lineRule="auto"/>
      <w:jc w:val="center"/>
    </w:pPr>
    <w:rPr>
      <w:rFonts w:eastAsia="Times New Roman" w:cs="Times New Roman"/>
      <w:b/>
      <w:bCs/>
      <w:sz w:val="24"/>
      <w:szCs w:val="24"/>
    </w:rPr>
  </w:style>
  <w:style w:type="character" w:customStyle="1" w:styleId="TitleChar">
    <w:name w:val="Title Char"/>
    <w:basedOn w:val="DefaultParagraphFont"/>
    <w:link w:val="Title"/>
    <w:uiPriority w:val="10"/>
    <w:rsid w:val="003B6F66"/>
    <w:rPr>
      <w:rFonts w:eastAsia="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911799">
      <w:bodyDiv w:val="1"/>
      <w:marLeft w:val="0"/>
      <w:marRight w:val="0"/>
      <w:marTop w:val="0"/>
      <w:marBottom w:val="0"/>
      <w:divBdr>
        <w:top w:val="none" w:sz="0" w:space="0" w:color="auto"/>
        <w:left w:val="none" w:sz="0" w:space="0" w:color="auto"/>
        <w:bottom w:val="none" w:sz="0" w:space="0" w:color="auto"/>
        <w:right w:val="none" w:sz="0" w:space="0" w:color="auto"/>
      </w:divBdr>
    </w:div>
    <w:div w:id="1397509186">
      <w:bodyDiv w:val="1"/>
      <w:marLeft w:val="0"/>
      <w:marRight w:val="0"/>
      <w:marTop w:val="0"/>
      <w:marBottom w:val="0"/>
      <w:divBdr>
        <w:top w:val="none" w:sz="0" w:space="0" w:color="auto"/>
        <w:left w:val="none" w:sz="0" w:space="0" w:color="auto"/>
        <w:bottom w:val="none" w:sz="0" w:space="0" w:color="auto"/>
        <w:right w:val="none" w:sz="0" w:space="0" w:color="auto"/>
      </w:divBdr>
    </w:div>
    <w:div w:id="1730376239">
      <w:bodyDiv w:val="1"/>
      <w:marLeft w:val="0"/>
      <w:marRight w:val="0"/>
      <w:marTop w:val="0"/>
      <w:marBottom w:val="0"/>
      <w:divBdr>
        <w:top w:val="none" w:sz="0" w:space="0" w:color="auto"/>
        <w:left w:val="none" w:sz="0" w:space="0" w:color="auto"/>
        <w:bottom w:val="none" w:sz="0" w:space="0" w:color="auto"/>
        <w:right w:val="none" w:sz="0" w:space="0" w:color="auto"/>
      </w:divBdr>
    </w:div>
    <w:div w:id="20768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14</Pages>
  <Words>2199</Words>
  <Characters>12537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dc:creator>
  <cp:lastModifiedBy>user</cp:lastModifiedBy>
  <cp:revision>64</cp:revision>
  <dcterms:created xsi:type="dcterms:W3CDTF">2016-08-18T10:03:00Z</dcterms:created>
  <dcterms:modified xsi:type="dcterms:W3CDTF">2013-03-28T07:04:00Z</dcterms:modified>
</cp:coreProperties>
</file>